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E5D8" w14:textId="77777777" w:rsidR="00C370A0" w:rsidRPr="00AE6E38" w:rsidRDefault="00C370A0" w:rsidP="00C370A0">
      <w:pPr>
        <w:shd w:val="clear" w:color="auto" w:fill="FFFFFF" w:themeFill="background1"/>
        <w:spacing w:after="120"/>
        <w:jc w:val="center"/>
        <w:rPr>
          <w:rFonts w:ascii="Arial" w:hAnsi="Arial" w:cs="Arial"/>
          <w:lang w:val="ru-RU"/>
        </w:rPr>
      </w:pPr>
      <w:bookmarkStart w:id="0" w:name="_Toc265495742"/>
      <w:bookmarkStart w:id="1" w:name="_Toc474333912"/>
      <w:bookmarkStart w:id="2" w:name="_Toc474334081"/>
      <w:bookmarkStart w:id="3" w:name="_Toc494209476"/>
      <w:bookmarkStart w:id="4" w:name="_Toc27577878"/>
      <w:bookmarkStart w:id="5" w:name="_Toc52028182"/>
      <w:bookmarkStart w:id="6" w:name="_Hlk104817414"/>
      <w:r w:rsidRPr="00AE6E38">
        <w:rPr>
          <w:rFonts w:ascii="Arial" w:hAnsi="Arial" w:cs="Arial"/>
          <w:lang w:val="ru-RU"/>
        </w:rPr>
        <w:t>КОМИТЕТ ПО ОХРАНЕ ОКРУЖАЮЩЕЙ СРЕДЫ ПРИ ПРАВИТЕЛЬСТВЕ РЕСПУБЛИКИ ТАДЖИКИСТАН</w:t>
      </w:r>
    </w:p>
    <w:p w14:paraId="28E38E06" w14:textId="77777777" w:rsidR="00C370A0" w:rsidRPr="00AE6E38" w:rsidRDefault="00C370A0" w:rsidP="00C370A0">
      <w:pPr>
        <w:shd w:val="clear" w:color="auto" w:fill="FFFFFF" w:themeFill="background1"/>
        <w:spacing w:after="120"/>
        <w:jc w:val="center"/>
        <w:rPr>
          <w:rFonts w:ascii="Arial" w:hAnsi="Arial" w:cs="Arial"/>
          <w:lang w:val="ru-RU"/>
        </w:rPr>
      </w:pPr>
      <w:r w:rsidRPr="00AE6E38">
        <w:rPr>
          <w:rFonts w:ascii="Arial" w:hAnsi="Arial" w:cs="Arial"/>
          <w:lang w:val="ru-RU"/>
        </w:rPr>
        <w:t>ЦЕНТР РЕАЛИЗАЦИИ ИНВЕСТИЦИОННЫХ ПРОЕКТОВ</w:t>
      </w:r>
    </w:p>
    <w:p w14:paraId="594FD51D" w14:textId="04DC1D33" w:rsidR="00C3631F" w:rsidRPr="00AE6E38" w:rsidRDefault="00C370A0" w:rsidP="00C370A0">
      <w:pPr>
        <w:shd w:val="clear" w:color="auto" w:fill="FFFFFF" w:themeFill="background1"/>
        <w:spacing w:after="120"/>
        <w:jc w:val="center"/>
        <w:rPr>
          <w:rFonts w:ascii="Arial" w:hAnsi="Arial" w:cs="Arial"/>
          <w:lang w:val="ru-RU"/>
        </w:rPr>
      </w:pPr>
      <w:r w:rsidRPr="00AE6E38">
        <w:rPr>
          <w:rFonts w:ascii="Arial" w:hAnsi="Arial" w:cs="Arial"/>
          <w:lang w:val="ru-RU"/>
        </w:rPr>
        <w:t xml:space="preserve">Проект по восстановлению устойчивого ландшафта в Республике Таджикистан </w:t>
      </w:r>
    </w:p>
    <w:p w14:paraId="66AFA80D" w14:textId="77777777" w:rsidR="00C3631F" w:rsidRPr="00AE6E38" w:rsidRDefault="00C3631F" w:rsidP="00C3631F">
      <w:pPr>
        <w:shd w:val="clear" w:color="auto" w:fill="FFFFFF" w:themeFill="background1"/>
        <w:spacing w:after="120"/>
        <w:jc w:val="center"/>
        <w:rPr>
          <w:rFonts w:ascii="Arial" w:hAnsi="Arial" w:cs="Arial"/>
          <w:lang w:val="ru-RU"/>
        </w:rPr>
      </w:pPr>
    </w:p>
    <w:p w14:paraId="4ABFBE5F" w14:textId="77777777" w:rsidR="00C370A0" w:rsidRPr="00AE6E38" w:rsidRDefault="00C370A0" w:rsidP="00C370A0">
      <w:pPr>
        <w:shd w:val="clear" w:color="auto" w:fill="FFFFFF" w:themeFill="background1"/>
        <w:jc w:val="center"/>
        <w:rPr>
          <w:rFonts w:ascii="Arial" w:hAnsi="Arial" w:cs="Arial"/>
          <w:lang w:val="ru-RU"/>
        </w:rPr>
      </w:pPr>
    </w:p>
    <w:p w14:paraId="7BCEF7D9" w14:textId="38F719F4" w:rsidR="00C3631F" w:rsidRPr="00AE6E38" w:rsidRDefault="00C370A0" w:rsidP="00C370A0">
      <w:pPr>
        <w:shd w:val="clear" w:color="auto" w:fill="FFFFFF" w:themeFill="background1"/>
        <w:jc w:val="center"/>
        <w:rPr>
          <w:rFonts w:ascii="Arial" w:hAnsi="Arial" w:cs="Arial"/>
          <w:lang w:val="ru-RU"/>
        </w:rPr>
      </w:pPr>
      <w:r w:rsidRPr="00AE6E38">
        <w:rPr>
          <w:rFonts w:ascii="Arial" w:hAnsi="Arial" w:cs="Arial"/>
          <w:lang w:val="ru-RU"/>
        </w:rPr>
        <w:t>ТЕХНИЧЕСКОЕ ЗАДАНИЕ</w:t>
      </w:r>
    </w:p>
    <w:p w14:paraId="39FDC283" w14:textId="5C30F983" w:rsidR="00671E36" w:rsidRPr="00AE6E38" w:rsidRDefault="00A8795F" w:rsidP="00671E36">
      <w:pPr>
        <w:ind w:left="360"/>
        <w:jc w:val="center"/>
        <w:rPr>
          <w:rFonts w:ascii="Arial" w:eastAsia="Calibri" w:hAnsi="Arial" w:cs="Arial"/>
          <w:bCs/>
          <w:lang w:val="ru-RU"/>
        </w:rPr>
      </w:pPr>
      <w:r w:rsidRPr="00AE6E38">
        <w:rPr>
          <w:rFonts w:ascii="Arial" w:eastAsia="Calibri" w:hAnsi="Arial" w:cs="Arial"/>
          <w:bCs/>
          <w:lang w:val="ru-RU"/>
        </w:rPr>
        <w:t>Консультационные услуги по проектированию и надзору за строительством и реконструкцией различных зданий сельскохозяйственного назначения</w:t>
      </w:r>
    </w:p>
    <w:p w14:paraId="5DE10ACD" w14:textId="7740EC26" w:rsidR="00A8795F" w:rsidRPr="00AE6E38" w:rsidRDefault="00A8795F" w:rsidP="00671E36">
      <w:pPr>
        <w:ind w:left="360"/>
        <w:jc w:val="center"/>
        <w:rPr>
          <w:rFonts w:ascii="Arial" w:eastAsia="Calibri" w:hAnsi="Arial" w:cs="Arial"/>
          <w:bCs/>
          <w:lang w:val="ru-RU"/>
        </w:rPr>
      </w:pPr>
      <w:r w:rsidRPr="00AE6E38">
        <w:rPr>
          <w:rFonts w:ascii="Arial" w:eastAsia="Calibri" w:hAnsi="Arial" w:cs="Arial"/>
          <w:bCs/>
          <w:lang w:val="ru-RU"/>
        </w:rPr>
        <w:t>Номер ссылки: TRLRP-CS-CQS-08</w:t>
      </w:r>
    </w:p>
    <w:bookmarkEnd w:id="0"/>
    <w:bookmarkEnd w:id="1"/>
    <w:bookmarkEnd w:id="2"/>
    <w:bookmarkEnd w:id="3"/>
    <w:bookmarkEnd w:id="4"/>
    <w:bookmarkEnd w:id="5"/>
    <w:bookmarkEnd w:id="6"/>
    <w:p w14:paraId="1B8B8A94" w14:textId="77777777" w:rsidR="00276416" w:rsidRPr="00AE6E38" w:rsidRDefault="00276416" w:rsidP="00276416">
      <w:pPr>
        <w:spacing w:after="120"/>
        <w:jc w:val="both"/>
        <w:rPr>
          <w:rFonts w:ascii="Arial" w:eastAsia="MS Minngs" w:hAnsi="Arial" w:cs="Arial"/>
          <w:b/>
          <w:bCs/>
          <w:color w:val="000000" w:themeColor="text1"/>
          <w:lang w:val="tg-Cyrl-TJ"/>
        </w:rPr>
      </w:pPr>
    </w:p>
    <w:p w14:paraId="036F40FE" w14:textId="4B852969" w:rsidR="00C3631F" w:rsidRPr="00AE6E38" w:rsidRDefault="00C370A0" w:rsidP="00C3631F">
      <w:pPr>
        <w:pStyle w:val="a3"/>
        <w:numPr>
          <w:ilvl w:val="0"/>
          <w:numId w:val="58"/>
        </w:numPr>
        <w:shd w:val="clear" w:color="auto" w:fill="FFFFFF" w:themeFill="background1"/>
        <w:spacing w:after="120"/>
        <w:jc w:val="both"/>
        <w:rPr>
          <w:rFonts w:ascii="Arial" w:hAnsi="Arial" w:cs="Arial"/>
        </w:rPr>
      </w:pPr>
      <w:r w:rsidRPr="00AE6E38">
        <w:rPr>
          <w:rFonts w:ascii="Arial" w:hAnsi="Arial" w:cs="Arial"/>
          <w:lang w:val="ru-RU"/>
        </w:rPr>
        <w:t>Введение</w:t>
      </w:r>
      <w:r w:rsidR="00C3631F" w:rsidRPr="00AE6E38">
        <w:rPr>
          <w:rFonts w:ascii="Arial" w:hAnsi="Arial" w:cs="Arial"/>
        </w:rPr>
        <w:t xml:space="preserve"> </w:t>
      </w:r>
      <w:r w:rsidRPr="00AE6E38">
        <w:rPr>
          <w:rFonts w:ascii="Arial" w:hAnsi="Arial" w:cs="Arial"/>
        </w:rPr>
        <w:t xml:space="preserve"> </w:t>
      </w:r>
    </w:p>
    <w:p w14:paraId="15DB56D2" w14:textId="77777777" w:rsidR="00C370A0" w:rsidRPr="00AE6E38" w:rsidRDefault="00C370A0" w:rsidP="00C370A0">
      <w:pPr>
        <w:overflowPunct w:val="0"/>
        <w:autoSpaceDE w:val="0"/>
        <w:autoSpaceDN w:val="0"/>
        <w:adjustRightInd w:val="0"/>
        <w:spacing w:after="120"/>
        <w:jc w:val="both"/>
        <w:textAlignment w:val="baseline"/>
        <w:rPr>
          <w:rFonts w:ascii="Arial" w:hAnsi="Arial" w:cs="Arial"/>
          <w:lang w:val="ru-RU"/>
        </w:rPr>
      </w:pPr>
      <w:r w:rsidRPr="00AE6E38">
        <w:rPr>
          <w:rFonts w:ascii="Arial" w:hAnsi="Arial" w:cs="Arial"/>
          <w:lang w:val="ru-RU"/>
        </w:rPr>
        <w:t>Республика Таджикистан получило финансирование от Всемирного Банка (Международной Ассоциации Развития) на реализацию Проекта РЕЗЛИЛЭНД ЦА+: Проект по восстановлению устойчивого ландшафта в Таджикистане (</w:t>
      </w:r>
      <w:r w:rsidRPr="00AE6E38">
        <w:rPr>
          <w:rFonts w:ascii="Arial" w:hAnsi="Arial" w:cs="Arial"/>
        </w:rPr>
        <w:t>TRLRP</w:t>
      </w:r>
      <w:r w:rsidRPr="00AE6E38">
        <w:rPr>
          <w:rFonts w:ascii="Arial" w:hAnsi="Arial" w:cs="Arial"/>
          <w:lang w:val="ru-RU"/>
        </w:rPr>
        <w:t xml:space="preserve">) Комитета по охране окружающей среды при Правительстве Республики Таджикистан (КООС) при поддержке Центра реализации инвестиционных проектов, созданного в рамках (ЦРИП КООС) в сотрудничестве с получателем Государственным учреждением лесного хозяйства (ГУЛХ).  </w:t>
      </w:r>
    </w:p>
    <w:p w14:paraId="5E1CF8E2" w14:textId="4BB96573" w:rsidR="00C3631F" w:rsidRPr="00AE6E38" w:rsidRDefault="00C370A0" w:rsidP="00C370A0">
      <w:pPr>
        <w:overflowPunct w:val="0"/>
        <w:autoSpaceDE w:val="0"/>
        <w:autoSpaceDN w:val="0"/>
        <w:adjustRightInd w:val="0"/>
        <w:spacing w:after="120"/>
        <w:jc w:val="both"/>
        <w:textAlignment w:val="baseline"/>
        <w:rPr>
          <w:rFonts w:ascii="Arial" w:hAnsi="Arial" w:cs="Arial"/>
          <w:lang w:val="ru-RU"/>
        </w:rPr>
      </w:pPr>
      <w:r w:rsidRPr="00AE6E38">
        <w:rPr>
          <w:rFonts w:ascii="Arial" w:hAnsi="Arial" w:cs="Arial"/>
          <w:lang w:val="ru-RU"/>
        </w:rPr>
        <w:t xml:space="preserve">В рамках Проекта будут осуществляться полевые работы в </w:t>
      </w:r>
      <w:proofErr w:type="spellStart"/>
      <w:r w:rsidRPr="00AE6E38">
        <w:rPr>
          <w:rFonts w:ascii="Arial" w:hAnsi="Arial" w:cs="Arial"/>
          <w:lang w:val="ru-RU"/>
        </w:rPr>
        <w:t>Хатлонской</w:t>
      </w:r>
      <w:proofErr w:type="spellEnd"/>
      <w:r w:rsidRPr="00AE6E38">
        <w:rPr>
          <w:rFonts w:ascii="Arial" w:hAnsi="Arial" w:cs="Arial"/>
          <w:lang w:val="ru-RU"/>
        </w:rPr>
        <w:t xml:space="preserve"> области (</w:t>
      </w:r>
      <w:proofErr w:type="spellStart"/>
      <w:r w:rsidRPr="00AE6E38">
        <w:rPr>
          <w:rFonts w:ascii="Arial" w:hAnsi="Arial" w:cs="Arial"/>
          <w:lang w:val="ru-RU"/>
        </w:rPr>
        <w:t>Кабадиян</w:t>
      </w:r>
      <w:proofErr w:type="spellEnd"/>
      <w:r w:rsidRPr="00AE6E38">
        <w:rPr>
          <w:rFonts w:ascii="Arial" w:hAnsi="Arial" w:cs="Arial"/>
          <w:lang w:val="ru-RU"/>
        </w:rPr>
        <w:t xml:space="preserve">, </w:t>
      </w:r>
      <w:proofErr w:type="spellStart"/>
      <w:r w:rsidRPr="00AE6E38">
        <w:rPr>
          <w:rFonts w:ascii="Arial" w:hAnsi="Arial" w:cs="Arial"/>
          <w:lang w:val="ru-RU"/>
        </w:rPr>
        <w:t>Шахритус</w:t>
      </w:r>
      <w:proofErr w:type="spellEnd"/>
      <w:r w:rsidRPr="00AE6E38">
        <w:rPr>
          <w:rFonts w:ascii="Arial" w:hAnsi="Arial" w:cs="Arial"/>
          <w:lang w:val="ru-RU"/>
        </w:rPr>
        <w:t xml:space="preserve"> и </w:t>
      </w:r>
      <w:proofErr w:type="spellStart"/>
      <w:r w:rsidRPr="00AE6E38">
        <w:rPr>
          <w:rFonts w:ascii="Arial" w:hAnsi="Arial" w:cs="Arial"/>
          <w:lang w:val="ru-RU"/>
        </w:rPr>
        <w:t>Носири</w:t>
      </w:r>
      <w:proofErr w:type="spellEnd"/>
      <w:r w:rsidRPr="00AE6E38">
        <w:rPr>
          <w:rFonts w:ascii="Arial" w:hAnsi="Arial" w:cs="Arial"/>
          <w:lang w:val="ru-RU"/>
        </w:rPr>
        <w:t xml:space="preserve"> </w:t>
      </w:r>
      <w:proofErr w:type="spellStart"/>
      <w:r w:rsidRPr="00AE6E38">
        <w:rPr>
          <w:rFonts w:ascii="Arial" w:hAnsi="Arial" w:cs="Arial"/>
          <w:lang w:val="ru-RU"/>
        </w:rPr>
        <w:t>Хусрав</w:t>
      </w:r>
      <w:proofErr w:type="spellEnd"/>
      <w:r w:rsidRPr="00AE6E38">
        <w:rPr>
          <w:rFonts w:ascii="Arial" w:hAnsi="Arial" w:cs="Arial"/>
          <w:lang w:val="ru-RU"/>
        </w:rPr>
        <w:t>), Горно-Бадахшанской автономной области (ГБАО) (</w:t>
      </w:r>
      <w:proofErr w:type="spellStart"/>
      <w:r w:rsidRPr="00AE6E38">
        <w:rPr>
          <w:rFonts w:ascii="Arial" w:hAnsi="Arial" w:cs="Arial"/>
          <w:lang w:val="ru-RU"/>
        </w:rPr>
        <w:t>Вяндж</w:t>
      </w:r>
      <w:proofErr w:type="spellEnd"/>
      <w:r w:rsidRPr="00AE6E38">
        <w:rPr>
          <w:rFonts w:ascii="Arial" w:hAnsi="Arial" w:cs="Arial"/>
          <w:lang w:val="ru-RU"/>
        </w:rPr>
        <w:t xml:space="preserve">, Рушан, </w:t>
      </w:r>
      <w:proofErr w:type="spellStart"/>
      <w:r w:rsidRPr="00AE6E38">
        <w:rPr>
          <w:rFonts w:ascii="Arial" w:hAnsi="Arial" w:cs="Arial"/>
          <w:lang w:val="ru-RU"/>
        </w:rPr>
        <w:t>Шугнан</w:t>
      </w:r>
      <w:proofErr w:type="spellEnd"/>
      <w:r w:rsidRPr="00AE6E38">
        <w:rPr>
          <w:rFonts w:ascii="Arial" w:hAnsi="Arial" w:cs="Arial"/>
          <w:lang w:val="ru-RU"/>
        </w:rPr>
        <w:t xml:space="preserve"> и Мургаб) и Согдийской области (Айни, Горный </w:t>
      </w:r>
      <w:proofErr w:type="spellStart"/>
      <w:r w:rsidRPr="00AE6E38">
        <w:rPr>
          <w:rFonts w:ascii="Arial" w:hAnsi="Arial" w:cs="Arial"/>
          <w:lang w:val="ru-RU"/>
        </w:rPr>
        <w:t>Мастчох</w:t>
      </w:r>
      <w:proofErr w:type="spellEnd"/>
      <w:r w:rsidRPr="00AE6E38">
        <w:rPr>
          <w:rFonts w:ascii="Arial" w:hAnsi="Arial" w:cs="Arial"/>
          <w:lang w:val="ru-RU"/>
        </w:rPr>
        <w:t xml:space="preserve"> и город Пенджикент). </w:t>
      </w:r>
    </w:p>
    <w:p w14:paraId="101F3397" w14:textId="77777777" w:rsidR="00C370A0" w:rsidRPr="00AE6E38" w:rsidRDefault="00C370A0" w:rsidP="00C370A0">
      <w:pPr>
        <w:shd w:val="clear" w:color="auto" w:fill="FFFFFF" w:themeFill="background1"/>
        <w:jc w:val="both"/>
        <w:rPr>
          <w:rFonts w:ascii="Arial" w:hAnsi="Arial" w:cs="Arial"/>
          <w:lang w:val="ru-RU"/>
        </w:rPr>
      </w:pPr>
      <w:r w:rsidRPr="00AE6E38">
        <w:rPr>
          <w:rFonts w:ascii="Arial" w:hAnsi="Arial" w:cs="Arial"/>
          <w:lang w:val="ru-RU"/>
        </w:rPr>
        <w:t>Проект состоит из нижеследующих компонентов:</w:t>
      </w:r>
    </w:p>
    <w:p w14:paraId="180AD0FE" w14:textId="77777777" w:rsidR="00C370A0" w:rsidRPr="00AE6E38" w:rsidRDefault="00C370A0" w:rsidP="00C370A0">
      <w:pPr>
        <w:shd w:val="clear" w:color="auto" w:fill="FFFFFF" w:themeFill="background1"/>
        <w:jc w:val="both"/>
        <w:rPr>
          <w:rFonts w:ascii="Arial" w:hAnsi="Arial" w:cs="Arial"/>
          <w:lang w:val="ru-RU"/>
        </w:rPr>
      </w:pPr>
      <w:r w:rsidRPr="00AE6E38">
        <w:rPr>
          <w:rFonts w:ascii="Arial" w:hAnsi="Arial" w:cs="Arial"/>
          <w:lang w:val="ru-RU"/>
        </w:rPr>
        <w:t>Компонент 1. Укрепление институтов и политики, а также регионального сотрудничества.</w:t>
      </w:r>
    </w:p>
    <w:p w14:paraId="396CA1F2" w14:textId="15BE6EB4" w:rsidR="00C3631F" w:rsidRPr="00AE6E38" w:rsidRDefault="00C370A0" w:rsidP="00C370A0">
      <w:pPr>
        <w:shd w:val="clear" w:color="auto" w:fill="FFFFFF" w:themeFill="background1"/>
        <w:jc w:val="both"/>
        <w:rPr>
          <w:rFonts w:ascii="Arial" w:hAnsi="Arial" w:cs="Arial"/>
          <w:lang w:val="ru-RU"/>
        </w:rPr>
      </w:pPr>
      <w:r w:rsidRPr="00AE6E38">
        <w:rPr>
          <w:rFonts w:ascii="Arial" w:hAnsi="Arial" w:cs="Arial"/>
          <w:lang w:val="ru-RU"/>
        </w:rPr>
        <w:t>В рамках данного компонента будут профинансированы консультационные услуги, товары и оборудование для укрепления национальной институциональной политики и правовой базы, развития знаний и навыков правительства, сообществ и других заинтересованных сторон для управления ландшафтами, а также повышение потенциала государственных партнеров для обеспечения эффективной работы. В рамках данного компонента финансирования будут выделены на мероприятия по поддержке усилий регионального сотрудничества, с целью внесения вклада в восстановление ландшафтов, что принесет пользу как Таджикистану, так и в целом Центрально-Азиатскому региону, с которым страна имеет общие наиболее важные ресурсы и инфраструктуру</w:t>
      </w:r>
      <w:r w:rsidR="00C3631F" w:rsidRPr="00AE6E38">
        <w:rPr>
          <w:rFonts w:ascii="Arial" w:hAnsi="Arial" w:cs="Arial"/>
          <w:lang w:val="ru-RU"/>
        </w:rPr>
        <w:t>.</w:t>
      </w:r>
      <w:r w:rsidRPr="00AE6E38">
        <w:rPr>
          <w:rFonts w:ascii="Arial" w:hAnsi="Arial" w:cs="Arial"/>
          <w:lang w:val="ru-RU"/>
        </w:rPr>
        <w:t xml:space="preserve"> </w:t>
      </w:r>
    </w:p>
    <w:p w14:paraId="19BAEC73" w14:textId="77777777" w:rsidR="00C370A0" w:rsidRPr="00AE6E38" w:rsidRDefault="00C370A0" w:rsidP="00C370A0">
      <w:pPr>
        <w:shd w:val="clear" w:color="auto" w:fill="FFFFFF" w:themeFill="background1"/>
        <w:jc w:val="both"/>
        <w:rPr>
          <w:rFonts w:ascii="Arial" w:hAnsi="Arial" w:cs="Arial"/>
          <w:lang w:val="ru-RU"/>
        </w:rPr>
      </w:pPr>
      <w:r w:rsidRPr="00AE6E38">
        <w:rPr>
          <w:rFonts w:ascii="Arial" w:hAnsi="Arial" w:cs="Arial"/>
          <w:lang w:val="ru-RU"/>
        </w:rPr>
        <w:t>Компонент 2. Устойчивые ландшафты и источники средств к существованию.</w:t>
      </w:r>
    </w:p>
    <w:p w14:paraId="2BB38F9A" w14:textId="302D3A3E" w:rsidR="00C3631F" w:rsidRPr="00AE6E38" w:rsidRDefault="00C370A0" w:rsidP="00C370A0">
      <w:pPr>
        <w:shd w:val="clear" w:color="auto" w:fill="FFFFFF" w:themeFill="background1"/>
        <w:jc w:val="both"/>
        <w:rPr>
          <w:rFonts w:ascii="Arial" w:hAnsi="Arial" w:cs="Arial"/>
          <w:lang w:val="ru-RU"/>
        </w:rPr>
      </w:pPr>
      <w:r w:rsidRPr="00AE6E38">
        <w:rPr>
          <w:rFonts w:ascii="Arial" w:hAnsi="Arial" w:cs="Arial"/>
          <w:lang w:val="ru-RU"/>
        </w:rPr>
        <w:t xml:space="preserve">В рамках данного компонента будут профинансированы работы, консультационные услуги, </w:t>
      </w:r>
      <w:proofErr w:type="spellStart"/>
      <w:r w:rsidRPr="00AE6E38">
        <w:rPr>
          <w:rFonts w:ascii="Arial" w:hAnsi="Arial" w:cs="Arial"/>
          <w:lang w:val="ru-RU"/>
        </w:rPr>
        <w:t>неконсультационные</w:t>
      </w:r>
      <w:proofErr w:type="spellEnd"/>
      <w:r w:rsidRPr="00AE6E38">
        <w:rPr>
          <w:rFonts w:ascii="Arial" w:hAnsi="Arial" w:cs="Arial"/>
          <w:lang w:val="ru-RU"/>
        </w:rPr>
        <w:t xml:space="preserve"> услуги, товары и гранты. Правительственные учреждения, и сообщества будут реализовывать широкий спектр инвестиций в восстановление ландшафта. Для поддержки выбора инвестиций будет оказана помощь в планировании восстановления ландшафта. В рамках планирования будет поощряться лидерство женщин. Будет применен механизм взаимодействия с гражданами, основываясь на </w:t>
      </w:r>
      <w:r w:rsidRPr="00AE6E38">
        <w:rPr>
          <w:rFonts w:ascii="Arial" w:hAnsi="Arial" w:cs="Arial"/>
          <w:lang w:val="ru-RU"/>
        </w:rPr>
        <w:lastRenderedPageBreak/>
        <w:t>принципах передовой практики для ландшафтного подхода при согласовании различных и часто конкурирующих видов землепользования.</w:t>
      </w:r>
      <w:r w:rsidR="00C3631F" w:rsidRPr="00AE6E38">
        <w:rPr>
          <w:rFonts w:ascii="Arial" w:hAnsi="Arial" w:cs="Arial"/>
          <w:lang w:val="ru-RU"/>
        </w:rPr>
        <w:t xml:space="preserve"> </w:t>
      </w:r>
    </w:p>
    <w:p w14:paraId="62BBA1F6" w14:textId="77777777" w:rsidR="00C370A0" w:rsidRPr="00AE6E38" w:rsidRDefault="00C370A0" w:rsidP="00C370A0">
      <w:pPr>
        <w:shd w:val="clear" w:color="auto" w:fill="FFFFFF" w:themeFill="background1"/>
        <w:spacing w:after="200" w:line="276" w:lineRule="auto"/>
        <w:jc w:val="both"/>
        <w:rPr>
          <w:rFonts w:ascii="Arial" w:hAnsi="Arial" w:cs="Arial"/>
          <w:lang w:val="ru-RU"/>
        </w:rPr>
      </w:pPr>
      <w:r w:rsidRPr="00AE6E38">
        <w:rPr>
          <w:rFonts w:ascii="Arial" w:hAnsi="Arial" w:cs="Arial"/>
          <w:lang w:val="ru-RU"/>
        </w:rPr>
        <w:t>Подкомпонент 2.1. Восстановление лесов и устойчивое управление лессами.</w:t>
      </w:r>
    </w:p>
    <w:p w14:paraId="53413EEC" w14:textId="77777777" w:rsidR="00C370A0" w:rsidRPr="00AE6E38" w:rsidRDefault="00C370A0" w:rsidP="00C370A0">
      <w:pPr>
        <w:shd w:val="clear" w:color="auto" w:fill="FFFFFF" w:themeFill="background1"/>
        <w:spacing w:after="200" w:line="276" w:lineRule="auto"/>
        <w:jc w:val="both"/>
        <w:rPr>
          <w:rFonts w:ascii="Arial" w:hAnsi="Arial" w:cs="Arial"/>
          <w:lang w:val="ru-RU"/>
        </w:rPr>
      </w:pPr>
      <w:r w:rsidRPr="00AE6E38">
        <w:rPr>
          <w:rFonts w:ascii="Arial" w:hAnsi="Arial" w:cs="Arial"/>
          <w:lang w:val="ru-RU"/>
        </w:rPr>
        <w:t>Агентство Лесного Хозяйства будет руководить техническими аспектами данного подкомпонента, в то время как ответственность за управление финансами и закупками останется за КООС. Данный подкомпонент включает следующие ключевые виды деятельности:</w:t>
      </w:r>
    </w:p>
    <w:p w14:paraId="0917B470" w14:textId="77777777" w:rsidR="00C370A0" w:rsidRPr="00AE6E38" w:rsidRDefault="00C370A0" w:rsidP="00C370A0">
      <w:pPr>
        <w:numPr>
          <w:ilvl w:val="0"/>
          <w:numId w:val="59"/>
        </w:numPr>
        <w:shd w:val="clear" w:color="auto" w:fill="FFFFFF" w:themeFill="background1"/>
        <w:spacing w:after="200" w:line="276" w:lineRule="auto"/>
        <w:jc w:val="both"/>
        <w:rPr>
          <w:rFonts w:ascii="Arial" w:hAnsi="Arial" w:cs="Arial"/>
        </w:rPr>
      </w:pPr>
      <w:r w:rsidRPr="00AE6E38">
        <w:rPr>
          <w:rFonts w:ascii="Arial" w:hAnsi="Arial" w:cs="Arial"/>
          <w:lang w:val="ru-RU"/>
        </w:rPr>
        <w:t>Проведение Национальной Инвентаризации Лесов</w:t>
      </w:r>
      <w:r w:rsidRPr="00AE6E38">
        <w:rPr>
          <w:rFonts w:ascii="Arial" w:hAnsi="Arial" w:cs="Arial"/>
        </w:rPr>
        <w:t>;</w:t>
      </w:r>
    </w:p>
    <w:p w14:paraId="6D71D1D9" w14:textId="77777777" w:rsidR="00C370A0" w:rsidRPr="00AE6E38" w:rsidRDefault="00C370A0" w:rsidP="00C370A0">
      <w:pPr>
        <w:numPr>
          <w:ilvl w:val="0"/>
          <w:numId w:val="59"/>
        </w:numPr>
        <w:shd w:val="clear" w:color="auto" w:fill="FFFFFF" w:themeFill="background1"/>
        <w:spacing w:after="200" w:line="276" w:lineRule="auto"/>
        <w:jc w:val="both"/>
        <w:rPr>
          <w:rFonts w:ascii="Arial" w:hAnsi="Arial" w:cs="Arial"/>
          <w:lang w:val="ru-RU"/>
        </w:rPr>
      </w:pPr>
      <w:r w:rsidRPr="00AE6E38">
        <w:rPr>
          <w:rFonts w:ascii="Arial" w:hAnsi="Arial" w:cs="Arial"/>
          <w:lang w:val="ru-RU"/>
        </w:rPr>
        <w:t>Разработка и реализация Планов управления лесами для восьми Государственных учреждений лесного хозяйства (Лесхозов) и одного лесопитомника;</w:t>
      </w:r>
    </w:p>
    <w:p w14:paraId="428C75A2" w14:textId="77777777" w:rsidR="00C370A0" w:rsidRPr="00AE6E38" w:rsidRDefault="00C370A0" w:rsidP="00C370A0">
      <w:pPr>
        <w:numPr>
          <w:ilvl w:val="0"/>
          <w:numId w:val="59"/>
        </w:numPr>
        <w:shd w:val="clear" w:color="auto" w:fill="FFFFFF" w:themeFill="background1"/>
        <w:spacing w:after="200" w:line="276" w:lineRule="auto"/>
        <w:jc w:val="both"/>
        <w:rPr>
          <w:rFonts w:ascii="Arial" w:hAnsi="Arial" w:cs="Arial"/>
          <w:lang w:val="ru-RU"/>
        </w:rPr>
      </w:pPr>
      <w:r w:rsidRPr="00AE6E38">
        <w:rPr>
          <w:rFonts w:ascii="Arial" w:hAnsi="Arial" w:cs="Arial"/>
          <w:lang w:val="ru-RU"/>
        </w:rPr>
        <w:t>Проводить работы по лесонасаждению, плантации топливной древесины и содействие естественному восстановлению лесов.</w:t>
      </w:r>
    </w:p>
    <w:p w14:paraId="21898ED0" w14:textId="77777777" w:rsidR="00C370A0" w:rsidRPr="00AE6E38" w:rsidRDefault="00C370A0" w:rsidP="00C370A0">
      <w:pPr>
        <w:shd w:val="clear" w:color="auto" w:fill="FFFFFF" w:themeFill="background1"/>
        <w:spacing w:after="200" w:line="276" w:lineRule="auto"/>
        <w:jc w:val="both"/>
        <w:rPr>
          <w:rFonts w:ascii="Arial" w:hAnsi="Arial" w:cs="Arial"/>
          <w:lang w:val="ru-RU"/>
        </w:rPr>
      </w:pPr>
      <w:r w:rsidRPr="00AE6E38">
        <w:rPr>
          <w:rFonts w:ascii="Arial" w:hAnsi="Arial" w:cs="Arial"/>
          <w:lang w:val="ru-RU"/>
        </w:rPr>
        <w:t>Подкомпонент 2.2. Интегрированное управление пастбищами и их восстановление.</w:t>
      </w:r>
    </w:p>
    <w:p w14:paraId="35387590" w14:textId="77777777" w:rsidR="00C370A0" w:rsidRPr="00AE6E38" w:rsidRDefault="00C370A0" w:rsidP="00C370A0">
      <w:pPr>
        <w:shd w:val="clear" w:color="auto" w:fill="FFFFFF" w:themeFill="background1"/>
        <w:spacing w:after="200" w:line="276" w:lineRule="auto"/>
        <w:jc w:val="both"/>
        <w:rPr>
          <w:rFonts w:ascii="Arial" w:hAnsi="Arial" w:cs="Arial"/>
          <w:lang w:val="ru-RU"/>
        </w:rPr>
      </w:pPr>
      <w:r w:rsidRPr="00AE6E38">
        <w:rPr>
          <w:rFonts w:ascii="Arial" w:hAnsi="Arial" w:cs="Arial"/>
          <w:lang w:val="ru-RU"/>
        </w:rPr>
        <w:t>ГУ «Пастбищно-мелиоративный Трест» при Министерстве сельского хозяйства Республики Таджикистан будет руководить техническими аспектами данного подкомпонента, в то время как ответственность за управление финансами и закупками останется за КООС. Данный подкомпонент включает следующие основные мероприятия:</w:t>
      </w:r>
    </w:p>
    <w:p w14:paraId="5202F166" w14:textId="77777777" w:rsidR="00C370A0" w:rsidRPr="00AE6E38" w:rsidRDefault="00C370A0" w:rsidP="00C370A0">
      <w:pPr>
        <w:numPr>
          <w:ilvl w:val="0"/>
          <w:numId w:val="59"/>
        </w:numPr>
        <w:shd w:val="clear" w:color="auto" w:fill="FFFFFF" w:themeFill="background1"/>
        <w:spacing w:after="200" w:line="276" w:lineRule="auto"/>
        <w:jc w:val="both"/>
        <w:rPr>
          <w:rFonts w:ascii="Arial" w:hAnsi="Arial" w:cs="Arial"/>
          <w:lang w:val="ru-RU"/>
        </w:rPr>
      </w:pPr>
      <w:r w:rsidRPr="00AE6E38">
        <w:rPr>
          <w:rFonts w:ascii="Arial" w:hAnsi="Arial" w:cs="Arial"/>
          <w:lang w:val="ru-RU"/>
        </w:rPr>
        <w:t>Геоботанические исследования и инвентаризация пастбищ;</w:t>
      </w:r>
    </w:p>
    <w:p w14:paraId="55F3B8F6" w14:textId="77777777" w:rsidR="00C370A0" w:rsidRPr="00AE6E38" w:rsidRDefault="00C370A0" w:rsidP="00C370A0">
      <w:pPr>
        <w:numPr>
          <w:ilvl w:val="0"/>
          <w:numId w:val="59"/>
        </w:numPr>
        <w:shd w:val="clear" w:color="auto" w:fill="FFFFFF" w:themeFill="background1"/>
        <w:spacing w:after="200" w:line="276" w:lineRule="auto"/>
        <w:jc w:val="both"/>
        <w:rPr>
          <w:rFonts w:ascii="Arial" w:hAnsi="Arial" w:cs="Arial"/>
          <w:lang w:val="ru-RU"/>
        </w:rPr>
      </w:pPr>
      <w:r w:rsidRPr="00AE6E38">
        <w:rPr>
          <w:rFonts w:ascii="Arial" w:hAnsi="Arial" w:cs="Arial"/>
          <w:lang w:val="ru-RU"/>
        </w:rPr>
        <w:t>Создание демонстрационных участков кормовых семян;</w:t>
      </w:r>
    </w:p>
    <w:p w14:paraId="59A9306B" w14:textId="020B8638" w:rsidR="00C3631F" w:rsidRPr="00AE6E38" w:rsidRDefault="00C370A0" w:rsidP="00C370A0">
      <w:pPr>
        <w:shd w:val="clear" w:color="auto" w:fill="FFFFFF" w:themeFill="background1"/>
        <w:spacing w:after="200" w:line="276" w:lineRule="auto"/>
        <w:jc w:val="both"/>
        <w:rPr>
          <w:rFonts w:ascii="Arial" w:hAnsi="Arial" w:cs="Arial"/>
          <w:lang w:val="ru-RU"/>
        </w:rPr>
      </w:pPr>
      <w:r w:rsidRPr="00AE6E38">
        <w:rPr>
          <w:rFonts w:ascii="Arial" w:hAnsi="Arial" w:cs="Arial"/>
          <w:lang w:val="ru-RU"/>
        </w:rPr>
        <w:t xml:space="preserve">Разработка и реализация Планов управления пастбищами/животноводством для Обществ </w:t>
      </w:r>
      <w:proofErr w:type="spellStart"/>
      <w:r w:rsidRPr="00AE6E38">
        <w:rPr>
          <w:rFonts w:ascii="Arial" w:hAnsi="Arial" w:cs="Arial"/>
          <w:lang w:val="ru-RU"/>
        </w:rPr>
        <w:t>пастбищепользователей</w:t>
      </w:r>
      <w:proofErr w:type="spellEnd"/>
      <w:r w:rsidRPr="00AE6E38">
        <w:rPr>
          <w:rFonts w:ascii="Arial" w:hAnsi="Arial" w:cs="Arial"/>
          <w:lang w:val="ru-RU"/>
        </w:rPr>
        <w:t>.</w:t>
      </w:r>
    </w:p>
    <w:p w14:paraId="726A1121" w14:textId="77777777" w:rsidR="00C370A0" w:rsidRPr="00AE6E38" w:rsidRDefault="00C370A0" w:rsidP="00C370A0">
      <w:pPr>
        <w:pStyle w:val="a3"/>
        <w:numPr>
          <w:ilvl w:val="0"/>
          <w:numId w:val="59"/>
        </w:numPr>
        <w:shd w:val="clear" w:color="auto" w:fill="FFFFFF" w:themeFill="background1"/>
        <w:spacing w:after="200" w:line="276" w:lineRule="auto"/>
        <w:jc w:val="both"/>
        <w:rPr>
          <w:rFonts w:ascii="Arial" w:hAnsi="Arial" w:cs="Arial"/>
          <w:lang w:val="ru-RU"/>
        </w:rPr>
      </w:pPr>
      <w:r w:rsidRPr="00AE6E38">
        <w:rPr>
          <w:rFonts w:ascii="Arial" w:hAnsi="Arial" w:cs="Arial"/>
          <w:lang w:val="ru-RU"/>
        </w:rPr>
        <w:t>Подкомпонент 2.3. Управление особо охраняемыми природными территориями и сохранение биоразнообразия.</w:t>
      </w:r>
    </w:p>
    <w:p w14:paraId="6A200B7B" w14:textId="77777777" w:rsidR="00C370A0" w:rsidRPr="00AE6E38" w:rsidRDefault="00C370A0" w:rsidP="00C370A0">
      <w:pPr>
        <w:pStyle w:val="a3"/>
        <w:numPr>
          <w:ilvl w:val="0"/>
          <w:numId w:val="59"/>
        </w:numPr>
        <w:shd w:val="clear" w:color="auto" w:fill="FFFFFF" w:themeFill="background1"/>
        <w:spacing w:after="200" w:line="276" w:lineRule="auto"/>
        <w:jc w:val="both"/>
        <w:rPr>
          <w:rFonts w:ascii="Arial" w:hAnsi="Arial" w:cs="Arial"/>
        </w:rPr>
      </w:pPr>
      <w:r w:rsidRPr="00AE6E38">
        <w:rPr>
          <w:rFonts w:ascii="Arial" w:hAnsi="Arial" w:cs="Arial"/>
          <w:lang w:val="ru-RU"/>
        </w:rPr>
        <w:t xml:space="preserve">Техническое руководство данным подкомпонентом будет осуществлять ГУ Особо Охраняемые Природные Территории, как подведомственная структура КООС. </w:t>
      </w:r>
      <w:proofErr w:type="spellStart"/>
      <w:r w:rsidRPr="00AE6E38">
        <w:rPr>
          <w:rFonts w:ascii="Arial" w:hAnsi="Arial" w:cs="Arial"/>
        </w:rPr>
        <w:t>Данный</w:t>
      </w:r>
      <w:proofErr w:type="spellEnd"/>
      <w:r w:rsidRPr="00AE6E38">
        <w:rPr>
          <w:rFonts w:ascii="Arial" w:hAnsi="Arial" w:cs="Arial"/>
        </w:rPr>
        <w:t xml:space="preserve"> </w:t>
      </w:r>
      <w:proofErr w:type="spellStart"/>
      <w:r w:rsidRPr="00AE6E38">
        <w:rPr>
          <w:rFonts w:ascii="Arial" w:hAnsi="Arial" w:cs="Arial"/>
        </w:rPr>
        <w:t>подкомпонент</w:t>
      </w:r>
      <w:proofErr w:type="spellEnd"/>
      <w:r w:rsidRPr="00AE6E38">
        <w:rPr>
          <w:rFonts w:ascii="Arial" w:hAnsi="Arial" w:cs="Arial"/>
        </w:rPr>
        <w:t xml:space="preserve"> </w:t>
      </w:r>
      <w:proofErr w:type="spellStart"/>
      <w:r w:rsidRPr="00AE6E38">
        <w:rPr>
          <w:rFonts w:ascii="Arial" w:hAnsi="Arial" w:cs="Arial"/>
        </w:rPr>
        <w:t>включает</w:t>
      </w:r>
      <w:proofErr w:type="spellEnd"/>
      <w:r w:rsidRPr="00AE6E38">
        <w:rPr>
          <w:rFonts w:ascii="Arial" w:hAnsi="Arial" w:cs="Arial"/>
        </w:rPr>
        <w:t xml:space="preserve"> </w:t>
      </w:r>
      <w:proofErr w:type="spellStart"/>
      <w:r w:rsidRPr="00AE6E38">
        <w:rPr>
          <w:rFonts w:ascii="Arial" w:hAnsi="Arial" w:cs="Arial"/>
        </w:rPr>
        <w:t>следующие</w:t>
      </w:r>
      <w:proofErr w:type="spellEnd"/>
      <w:r w:rsidRPr="00AE6E38">
        <w:rPr>
          <w:rFonts w:ascii="Arial" w:hAnsi="Arial" w:cs="Arial"/>
        </w:rPr>
        <w:t xml:space="preserve"> </w:t>
      </w:r>
      <w:proofErr w:type="spellStart"/>
      <w:r w:rsidRPr="00AE6E38">
        <w:rPr>
          <w:rFonts w:ascii="Arial" w:hAnsi="Arial" w:cs="Arial"/>
        </w:rPr>
        <w:t>виды</w:t>
      </w:r>
      <w:proofErr w:type="spellEnd"/>
      <w:r w:rsidRPr="00AE6E38">
        <w:rPr>
          <w:rFonts w:ascii="Arial" w:hAnsi="Arial" w:cs="Arial"/>
        </w:rPr>
        <w:t xml:space="preserve"> </w:t>
      </w:r>
      <w:proofErr w:type="spellStart"/>
      <w:r w:rsidRPr="00AE6E38">
        <w:rPr>
          <w:rFonts w:ascii="Arial" w:hAnsi="Arial" w:cs="Arial"/>
        </w:rPr>
        <w:t>деятельности</w:t>
      </w:r>
      <w:proofErr w:type="spellEnd"/>
      <w:r w:rsidRPr="00AE6E38">
        <w:rPr>
          <w:rFonts w:ascii="Arial" w:hAnsi="Arial" w:cs="Arial"/>
        </w:rPr>
        <w:t>:</w:t>
      </w:r>
    </w:p>
    <w:p w14:paraId="39E31CE7" w14:textId="504C6E1A" w:rsidR="00C3631F" w:rsidRPr="00AE6E38" w:rsidRDefault="00C370A0" w:rsidP="00C370A0">
      <w:pPr>
        <w:pStyle w:val="a3"/>
        <w:numPr>
          <w:ilvl w:val="0"/>
          <w:numId w:val="59"/>
        </w:numPr>
        <w:shd w:val="clear" w:color="auto" w:fill="FFFFFF" w:themeFill="background1"/>
        <w:spacing w:after="200" w:line="276" w:lineRule="auto"/>
        <w:jc w:val="both"/>
        <w:rPr>
          <w:rFonts w:ascii="Arial" w:hAnsi="Arial" w:cs="Arial"/>
          <w:lang w:val="ru-RU"/>
        </w:rPr>
      </w:pPr>
      <w:r w:rsidRPr="00AE6E38">
        <w:rPr>
          <w:rFonts w:ascii="Arial" w:hAnsi="Arial" w:cs="Arial"/>
          <w:lang w:val="ru-RU"/>
        </w:rPr>
        <w:t>-</w:t>
      </w:r>
      <w:r w:rsidRPr="00AE6E38">
        <w:rPr>
          <w:rFonts w:ascii="Arial" w:hAnsi="Arial" w:cs="Arial"/>
          <w:lang w:val="ru-RU"/>
        </w:rPr>
        <w:tab/>
        <w:t>Разработка и реализация Планов управления приоритетными особо охраняемыми природными территориями для Таджикского национального парка (ТНП) (граничит с Республикой Кыргызстан), Государственного природного заповедника «</w:t>
      </w:r>
      <w:proofErr w:type="spellStart"/>
      <w:r w:rsidRPr="00AE6E38">
        <w:rPr>
          <w:rFonts w:ascii="Arial" w:hAnsi="Arial" w:cs="Arial"/>
          <w:lang w:val="ru-RU"/>
        </w:rPr>
        <w:t>Зоркуль</w:t>
      </w:r>
      <w:proofErr w:type="spellEnd"/>
      <w:r w:rsidRPr="00AE6E38">
        <w:rPr>
          <w:rFonts w:ascii="Arial" w:hAnsi="Arial" w:cs="Arial"/>
          <w:lang w:val="ru-RU"/>
        </w:rPr>
        <w:t>» в ГБАО (граничит с Афганистаном), Национального природного парка "</w:t>
      </w:r>
      <w:proofErr w:type="spellStart"/>
      <w:r w:rsidRPr="00AE6E38">
        <w:rPr>
          <w:rFonts w:ascii="Arial" w:hAnsi="Arial" w:cs="Arial"/>
          <w:lang w:val="ru-RU"/>
        </w:rPr>
        <w:t>Ягноб</w:t>
      </w:r>
      <w:proofErr w:type="spellEnd"/>
      <w:r w:rsidRPr="00AE6E38">
        <w:rPr>
          <w:rFonts w:ascii="Arial" w:hAnsi="Arial" w:cs="Arial"/>
          <w:lang w:val="ru-RU"/>
        </w:rPr>
        <w:t xml:space="preserve">" в бассейне реки </w:t>
      </w:r>
      <w:proofErr w:type="spellStart"/>
      <w:r w:rsidRPr="00AE6E38">
        <w:rPr>
          <w:rFonts w:ascii="Arial" w:hAnsi="Arial" w:cs="Arial"/>
          <w:lang w:val="ru-RU"/>
        </w:rPr>
        <w:t>Зарафшон</w:t>
      </w:r>
      <w:proofErr w:type="spellEnd"/>
      <w:r w:rsidRPr="00AE6E38">
        <w:rPr>
          <w:rFonts w:ascii="Arial" w:hAnsi="Arial" w:cs="Arial"/>
          <w:lang w:val="ru-RU"/>
        </w:rPr>
        <w:t xml:space="preserve"> (граничит с Узбекистаном) и Государственного природного заповедника "Тигровая балка" в </w:t>
      </w:r>
      <w:proofErr w:type="spellStart"/>
      <w:r w:rsidRPr="00AE6E38">
        <w:rPr>
          <w:rFonts w:ascii="Arial" w:hAnsi="Arial" w:cs="Arial"/>
          <w:lang w:val="ru-RU"/>
        </w:rPr>
        <w:t>Хатлонской</w:t>
      </w:r>
      <w:proofErr w:type="spellEnd"/>
      <w:r w:rsidRPr="00AE6E38">
        <w:rPr>
          <w:rFonts w:ascii="Arial" w:hAnsi="Arial" w:cs="Arial"/>
          <w:lang w:val="ru-RU"/>
        </w:rPr>
        <w:t xml:space="preserve"> области (граничит с Афганистаном). </w:t>
      </w:r>
    </w:p>
    <w:p w14:paraId="1C416967" w14:textId="77777777" w:rsidR="00C370A0" w:rsidRPr="00AE6E38" w:rsidRDefault="00C370A0" w:rsidP="00C370A0">
      <w:pPr>
        <w:shd w:val="clear" w:color="auto" w:fill="FFFFFF" w:themeFill="background1"/>
        <w:ind w:firstLine="708"/>
        <w:jc w:val="both"/>
        <w:rPr>
          <w:rFonts w:ascii="Arial" w:hAnsi="Arial" w:cs="Arial"/>
          <w:lang w:val="ru-RU"/>
        </w:rPr>
      </w:pPr>
      <w:r w:rsidRPr="00AE6E38">
        <w:rPr>
          <w:rFonts w:ascii="Arial" w:hAnsi="Arial" w:cs="Arial"/>
          <w:lang w:val="ru-RU"/>
        </w:rPr>
        <w:lastRenderedPageBreak/>
        <w:t xml:space="preserve">Подкомпонент 2.4. Восстановление ландшафта и источники средств к существованию. </w:t>
      </w:r>
    </w:p>
    <w:p w14:paraId="0A347979" w14:textId="147554A2" w:rsidR="00C3631F" w:rsidRPr="00AE6E38" w:rsidRDefault="00C370A0" w:rsidP="00C370A0">
      <w:pPr>
        <w:shd w:val="clear" w:color="auto" w:fill="FFFFFF" w:themeFill="background1"/>
        <w:ind w:firstLine="708"/>
        <w:jc w:val="both"/>
        <w:rPr>
          <w:rFonts w:ascii="Arial" w:hAnsi="Arial" w:cs="Arial"/>
          <w:lang w:val="ru-RU" w:eastAsia="ru-RU"/>
        </w:rPr>
      </w:pPr>
      <w:r w:rsidRPr="00AE6E38">
        <w:rPr>
          <w:rFonts w:ascii="Arial" w:hAnsi="Arial" w:cs="Arial"/>
          <w:lang w:val="ru-RU"/>
        </w:rPr>
        <w:t xml:space="preserve">В рамках проекта будут предоставлены </w:t>
      </w:r>
      <w:proofErr w:type="spellStart"/>
      <w:r w:rsidRPr="00AE6E38">
        <w:rPr>
          <w:rFonts w:ascii="Arial" w:hAnsi="Arial" w:cs="Arial"/>
          <w:lang w:val="ru-RU"/>
        </w:rPr>
        <w:t>субгранты</w:t>
      </w:r>
      <w:proofErr w:type="spellEnd"/>
      <w:r w:rsidRPr="00AE6E38">
        <w:rPr>
          <w:rFonts w:ascii="Arial" w:hAnsi="Arial" w:cs="Arial"/>
          <w:lang w:val="ru-RU"/>
        </w:rPr>
        <w:t xml:space="preserve"> жителям сёл/фермерам, организованным как Группы Общих Интересов, для реализации малых инвестиций в средства жизнеобеспечения на основе существующих планов развития сел. Для содействия в формировании Групп общих интересов (ГОИ) будут привлечены соответствующие квалифицированные организации. КООС будет перечислять </w:t>
      </w:r>
      <w:proofErr w:type="spellStart"/>
      <w:r w:rsidRPr="00AE6E38">
        <w:rPr>
          <w:rFonts w:ascii="Arial" w:hAnsi="Arial" w:cs="Arial"/>
          <w:lang w:val="ru-RU"/>
        </w:rPr>
        <w:t>суб</w:t>
      </w:r>
      <w:proofErr w:type="spellEnd"/>
      <w:r w:rsidRPr="00AE6E38">
        <w:rPr>
          <w:rFonts w:ascii="Arial" w:hAnsi="Arial" w:cs="Arial"/>
          <w:lang w:val="ru-RU"/>
        </w:rPr>
        <w:t xml:space="preserve">-гранты непосредственно на банковские счета ГОИ. ЦРИП КООС будет осуществлять техническое руководство данным подкомпонентом и контролировать управление </w:t>
      </w:r>
      <w:proofErr w:type="spellStart"/>
      <w:r w:rsidRPr="00AE6E38">
        <w:rPr>
          <w:rFonts w:ascii="Arial" w:hAnsi="Arial" w:cs="Arial"/>
          <w:lang w:val="ru-RU"/>
        </w:rPr>
        <w:t>субгрантами</w:t>
      </w:r>
      <w:proofErr w:type="spellEnd"/>
      <w:r w:rsidRPr="00AE6E38">
        <w:rPr>
          <w:rFonts w:ascii="Arial" w:hAnsi="Arial" w:cs="Arial"/>
          <w:lang w:val="ru-RU"/>
        </w:rPr>
        <w:t xml:space="preserve"> для бенефициаров. В рамках данного подкомпонента, проект поддержит средства жизнеобеспечения на основе сельскохозяйственных угодий, с применением климатически оптимизированных методов и технологий производства сельскохозяйственных культур посредством предоставления грантов для </w:t>
      </w:r>
      <w:proofErr w:type="spellStart"/>
      <w:r w:rsidRPr="00AE6E38">
        <w:rPr>
          <w:rFonts w:ascii="Arial" w:hAnsi="Arial" w:cs="Arial"/>
          <w:lang w:val="ru-RU"/>
        </w:rPr>
        <w:t>подпроектов</w:t>
      </w:r>
      <w:proofErr w:type="spellEnd"/>
      <w:r w:rsidRPr="00AE6E38">
        <w:rPr>
          <w:rFonts w:ascii="Arial" w:hAnsi="Arial" w:cs="Arial"/>
          <w:lang w:val="ru-RU"/>
        </w:rPr>
        <w:t xml:space="preserve"> групп фермеров, которые образуют ГОИ.</w:t>
      </w:r>
    </w:p>
    <w:p w14:paraId="6C2D8317" w14:textId="743C97E0" w:rsidR="00CD28FC" w:rsidRPr="00AE6E38" w:rsidRDefault="00C370A0" w:rsidP="00CD28FC">
      <w:pPr>
        <w:jc w:val="both"/>
        <w:rPr>
          <w:rFonts w:ascii="Arial" w:hAnsi="Arial" w:cs="Arial"/>
          <w:lang w:val="ru-RU"/>
        </w:rPr>
      </w:pPr>
      <w:r w:rsidRPr="00AE6E38">
        <w:rPr>
          <w:rFonts w:ascii="Arial" w:hAnsi="Arial" w:cs="Arial"/>
          <w:lang w:val="ru-RU"/>
        </w:rPr>
        <w:t xml:space="preserve"> </w:t>
      </w:r>
      <w:r w:rsidR="00CD28FC" w:rsidRPr="00AE6E38">
        <w:rPr>
          <w:rFonts w:ascii="Arial" w:hAnsi="Arial" w:cs="Arial"/>
          <w:lang w:val="ru-RU"/>
        </w:rPr>
        <w:t xml:space="preserve"> </w:t>
      </w:r>
    </w:p>
    <w:p w14:paraId="1D6077C1" w14:textId="77777777" w:rsidR="00C77EF8" w:rsidRPr="00AE6E38" w:rsidRDefault="00C77EF8" w:rsidP="00E01731">
      <w:pPr>
        <w:spacing w:after="120"/>
        <w:jc w:val="both"/>
        <w:rPr>
          <w:rFonts w:ascii="Arial" w:hAnsi="Arial" w:cs="Arial"/>
          <w:b/>
          <w:lang w:val="ru-RU"/>
        </w:rPr>
      </w:pPr>
    </w:p>
    <w:p w14:paraId="588D135C" w14:textId="1D77E03D" w:rsidR="00E01731" w:rsidRPr="00AE6E38" w:rsidRDefault="00A8795F" w:rsidP="00E01731">
      <w:pPr>
        <w:spacing w:after="120"/>
        <w:jc w:val="both"/>
        <w:rPr>
          <w:rFonts w:ascii="Arial" w:hAnsi="Arial" w:cs="Arial"/>
          <w:lang w:val="ru-RU"/>
        </w:rPr>
      </w:pPr>
      <w:r w:rsidRPr="00AE6E38">
        <w:rPr>
          <w:rFonts w:ascii="Arial" w:hAnsi="Arial" w:cs="Arial"/>
          <w:lang w:val="ru-RU"/>
        </w:rPr>
        <w:t xml:space="preserve">2. </w:t>
      </w:r>
      <w:r w:rsidR="00C77EF8" w:rsidRPr="00AE6E38">
        <w:rPr>
          <w:rFonts w:ascii="Arial" w:hAnsi="Arial" w:cs="Arial"/>
          <w:lang w:val="ru-RU"/>
        </w:rPr>
        <w:t>ПЕРЕЧЕНЬ РЕМОНТНО-ВОСТАНОВИТЕЛЬНЫХ ОБЪЕКТОВ</w:t>
      </w:r>
    </w:p>
    <w:p w14:paraId="45E9719F" w14:textId="1F2C3AAD" w:rsidR="00E01731" w:rsidRPr="00AE6E38" w:rsidRDefault="00123B5F" w:rsidP="00E01731">
      <w:pPr>
        <w:spacing w:after="160" w:line="259" w:lineRule="auto"/>
        <w:rPr>
          <w:rFonts w:ascii="Arial" w:hAnsi="Arial" w:cs="Arial"/>
          <w:b/>
          <w:bCs/>
          <w:lang w:val="ru-RU"/>
        </w:rPr>
      </w:pPr>
      <w:r w:rsidRPr="00AE6E38">
        <w:rPr>
          <w:rFonts w:ascii="Arial" w:hAnsi="Arial" w:cs="Arial"/>
          <w:b/>
          <w:bCs/>
          <w:lang w:val="ru-RU"/>
        </w:rPr>
        <w:t xml:space="preserve"> </w:t>
      </w:r>
      <w:proofErr w:type="gramStart"/>
      <w:r w:rsidRPr="00AE6E38">
        <w:rPr>
          <w:rFonts w:ascii="Arial" w:hAnsi="Arial" w:cs="Arial"/>
          <w:b/>
          <w:bCs/>
          <w:lang w:val="ru-RU"/>
        </w:rPr>
        <w:t>а)  Список</w:t>
      </w:r>
      <w:proofErr w:type="gramEnd"/>
      <w:r w:rsidRPr="00AE6E38">
        <w:rPr>
          <w:rFonts w:ascii="Arial" w:hAnsi="Arial" w:cs="Arial"/>
          <w:b/>
          <w:bCs/>
          <w:lang w:val="ru-RU"/>
        </w:rPr>
        <w:t xml:space="preserve"> объектов  Пастбищно</w:t>
      </w:r>
      <w:r w:rsidR="00E01731" w:rsidRPr="00AE6E38">
        <w:rPr>
          <w:rFonts w:ascii="Arial" w:hAnsi="Arial" w:cs="Arial"/>
          <w:b/>
          <w:bCs/>
          <w:lang w:val="ru-RU"/>
        </w:rPr>
        <w:t>-мелиоративного треста</w:t>
      </w:r>
    </w:p>
    <w:p w14:paraId="734EC976" w14:textId="4CECF6CB" w:rsidR="00E01731" w:rsidRPr="00AE6E38" w:rsidRDefault="00A15D25" w:rsidP="00E01731">
      <w:pPr>
        <w:spacing w:after="160" w:line="259" w:lineRule="auto"/>
        <w:rPr>
          <w:rFonts w:ascii="Arial" w:hAnsi="Arial" w:cs="Arial"/>
          <w:bCs/>
          <w:lang w:val="ru-RU"/>
        </w:rPr>
      </w:pPr>
      <w:r w:rsidRPr="00AE6E38">
        <w:rPr>
          <w:rFonts w:ascii="Arial" w:hAnsi="Arial" w:cs="Arial"/>
          <w:bCs/>
          <w:lang w:val="ru-RU"/>
        </w:rPr>
        <w:t xml:space="preserve">- </w:t>
      </w:r>
      <w:r w:rsidR="00E01731" w:rsidRPr="00AE6E38">
        <w:rPr>
          <w:rFonts w:ascii="Arial" w:hAnsi="Arial" w:cs="Arial"/>
          <w:bCs/>
          <w:lang w:val="ru-RU"/>
        </w:rPr>
        <w:t>Ремонт</w:t>
      </w:r>
      <w:r w:rsidR="00E01731" w:rsidRPr="00AE6E38">
        <w:rPr>
          <w:rFonts w:ascii="Arial" w:hAnsi="Arial" w:cs="Arial"/>
          <w:lang w:val="ru-RU"/>
        </w:rPr>
        <w:t xml:space="preserve"> административного здании</w:t>
      </w:r>
      <w:r w:rsidR="00E01731" w:rsidRPr="00AE6E38">
        <w:rPr>
          <w:rFonts w:ascii="Arial" w:hAnsi="Arial" w:cs="Arial"/>
          <w:bCs/>
          <w:lang w:val="ru-RU"/>
        </w:rPr>
        <w:t xml:space="preserve"> Почвенно-мелиоративного треста в городе Душанбе</w:t>
      </w:r>
    </w:p>
    <w:p w14:paraId="3093ACE1" w14:textId="28128BB6" w:rsidR="00E01731" w:rsidRPr="00AE6E38" w:rsidRDefault="00A15D25" w:rsidP="00E01731">
      <w:pPr>
        <w:spacing w:after="160" w:line="259" w:lineRule="auto"/>
        <w:rPr>
          <w:rFonts w:ascii="Arial" w:hAnsi="Arial" w:cs="Arial"/>
          <w:bCs/>
          <w:lang w:val="ru-RU"/>
        </w:rPr>
      </w:pPr>
      <w:r w:rsidRPr="00AE6E38">
        <w:rPr>
          <w:rFonts w:ascii="Arial" w:hAnsi="Arial" w:cs="Arial"/>
          <w:bCs/>
          <w:lang w:val="ru-RU"/>
        </w:rPr>
        <w:t xml:space="preserve">- </w:t>
      </w:r>
      <w:r w:rsidR="00E01731" w:rsidRPr="00AE6E38">
        <w:rPr>
          <w:rFonts w:ascii="Arial" w:hAnsi="Arial" w:cs="Arial"/>
          <w:bCs/>
          <w:lang w:val="ru-RU"/>
        </w:rPr>
        <w:t xml:space="preserve">Ремонт полевого здания для хранения корма в </w:t>
      </w:r>
      <w:proofErr w:type="spellStart"/>
      <w:r w:rsidR="00E01731" w:rsidRPr="00AE6E38">
        <w:rPr>
          <w:rFonts w:ascii="Arial" w:hAnsi="Arial" w:cs="Arial"/>
          <w:bCs/>
          <w:lang w:val="ru-RU"/>
        </w:rPr>
        <w:t>Файзобадского</w:t>
      </w:r>
      <w:proofErr w:type="spellEnd"/>
      <w:r w:rsidR="00E01731" w:rsidRPr="00AE6E38">
        <w:rPr>
          <w:rFonts w:ascii="Arial" w:hAnsi="Arial" w:cs="Arial"/>
          <w:bCs/>
          <w:lang w:val="ru-RU"/>
        </w:rPr>
        <w:t xml:space="preserve"> районе</w:t>
      </w:r>
    </w:p>
    <w:p w14:paraId="2C5BF4B4" w14:textId="5743D23B" w:rsidR="00E01731" w:rsidRPr="00AE6E38" w:rsidRDefault="00A15D25" w:rsidP="00E01731">
      <w:pPr>
        <w:spacing w:after="160" w:line="259" w:lineRule="auto"/>
        <w:rPr>
          <w:rFonts w:ascii="Arial" w:hAnsi="Arial" w:cs="Arial"/>
          <w:bCs/>
          <w:lang w:val="ru-RU"/>
        </w:rPr>
      </w:pPr>
      <w:r w:rsidRPr="00AE6E38">
        <w:rPr>
          <w:rFonts w:ascii="Arial" w:hAnsi="Arial" w:cs="Arial"/>
          <w:bCs/>
          <w:lang w:val="ru-RU"/>
        </w:rPr>
        <w:t xml:space="preserve">- </w:t>
      </w:r>
      <w:r w:rsidR="00E01731" w:rsidRPr="00AE6E38">
        <w:rPr>
          <w:rFonts w:ascii="Arial" w:hAnsi="Arial" w:cs="Arial"/>
          <w:bCs/>
          <w:lang w:val="ru-RU"/>
        </w:rPr>
        <w:t xml:space="preserve">Ремонт регионального </w:t>
      </w:r>
      <w:r w:rsidR="00E01731" w:rsidRPr="00AE6E38">
        <w:rPr>
          <w:rFonts w:ascii="Arial" w:hAnsi="Arial" w:cs="Arial"/>
          <w:lang w:val="ru-RU"/>
        </w:rPr>
        <w:t>административного</w:t>
      </w:r>
      <w:r w:rsidR="00E01731" w:rsidRPr="00AE6E38">
        <w:rPr>
          <w:rFonts w:ascii="Arial" w:hAnsi="Arial" w:cs="Arial"/>
          <w:bCs/>
          <w:lang w:val="ru-RU"/>
        </w:rPr>
        <w:t xml:space="preserve"> здания Почвенно-мелиоративного треста в Согдийской области, </w:t>
      </w:r>
      <w:proofErr w:type="spellStart"/>
      <w:proofErr w:type="gramStart"/>
      <w:r w:rsidR="00E01731" w:rsidRPr="00AE6E38">
        <w:rPr>
          <w:rFonts w:ascii="Arial" w:hAnsi="Arial" w:cs="Arial"/>
          <w:bCs/>
          <w:lang w:val="ru-RU"/>
        </w:rPr>
        <w:t>Б,Гафуровского</w:t>
      </w:r>
      <w:proofErr w:type="spellEnd"/>
      <w:proofErr w:type="gramEnd"/>
      <w:r w:rsidR="00E01731" w:rsidRPr="00AE6E38">
        <w:rPr>
          <w:rFonts w:ascii="Arial" w:hAnsi="Arial" w:cs="Arial"/>
          <w:bCs/>
          <w:lang w:val="ru-RU"/>
        </w:rPr>
        <w:t xml:space="preserve"> района участок </w:t>
      </w:r>
      <w:proofErr w:type="spellStart"/>
      <w:r w:rsidR="00E01731" w:rsidRPr="00AE6E38">
        <w:rPr>
          <w:rFonts w:ascii="Arial" w:hAnsi="Arial" w:cs="Arial"/>
          <w:bCs/>
          <w:lang w:val="ru-RU"/>
        </w:rPr>
        <w:t>Карочингил</w:t>
      </w:r>
      <w:proofErr w:type="spellEnd"/>
    </w:p>
    <w:p w14:paraId="1099C94A" w14:textId="650F4312" w:rsidR="00E01731" w:rsidRPr="00AE6E38" w:rsidRDefault="00E01731" w:rsidP="00C77EF8">
      <w:pPr>
        <w:spacing w:after="160" w:line="259" w:lineRule="auto"/>
        <w:rPr>
          <w:rFonts w:ascii="Arial" w:hAnsi="Arial" w:cs="Arial"/>
          <w:b/>
          <w:lang w:val="ru-RU"/>
        </w:rPr>
      </w:pPr>
      <w:r w:rsidRPr="00AE6E38">
        <w:rPr>
          <w:rFonts w:ascii="Arial" w:hAnsi="Arial" w:cs="Arial"/>
          <w:b/>
          <w:bCs/>
          <w:lang w:val="ru-RU"/>
        </w:rPr>
        <w:t xml:space="preserve"> </w:t>
      </w:r>
      <w:r w:rsidRPr="00AE6E38">
        <w:rPr>
          <w:rFonts w:ascii="Arial" w:hAnsi="Arial" w:cs="Arial"/>
          <w:b/>
          <w:lang w:val="ru-RU"/>
        </w:rPr>
        <w:t>б) Список объектов подведомственное организации Агентство лесного хозяйство республики</w:t>
      </w:r>
    </w:p>
    <w:p w14:paraId="4B0044B9" w14:textId="4B27048D" w:rsidR="00E01731" w:rsidRPr="00AE6E38" w:rsidRDefault="00E01731" w:rsidP="00C77EF8">
      <w:pPr>
        <w:spacing w:after="120"/>
        <w:ind w:firstLine="720"/>
        <w:jc w:val="both"/>
        <w:rPr>
          <w:rFonts w:ascii="Arial" w:hAnsi="Arial" w:cs="Arial"/>
          <w:lang w:val="ru-RU"/>
        </w:rPr>
      </w:pPr>
      <w:r w:rsidRPr="00AE6E38">
        <w:rPr>
          <w:rFonts w:ascii="Arial" w:hAnsi="Arial" w:cs="Arial"/>
          <w:lang w:val="ru-RU"/>
        </w:rPr>
        <w:t xml:space="preserve">Ремонт и </w:t>
      </w:r>
      <w:r w:rsidR="00527D4B" w:rsidRPr="00AE6E38">
        <w:rPr>
          <w:rFonts w:ascii="Arial" w:hAnsi="Arial" w:cs="Arial"/>
          <w:lang w:val="ru-RU"/>
        </w:rPr>
        <w:t>восстановления</w:t>
      </w:r>
      <w:r w:rsidRPr="00AE6E38">
        <w:rPr>
          <w:rFonts w:ascii="Arial" w:hAnsi="Arial" w:cs="Arial"/>
          <w:lang w:val="ru-RU"/>
        </w:rPr>
        <w:t xml:space="preserve"> административных здании лесного хозяйство </w:t>
      </w:r>
      <w:proofErr w:type="spellStart"/>
      <w:r w:rsidRPr="00AE6E38">
        <w:rPr>
          <w:rFonts w:ascii="Arial" w:hAnsi="Arial" w:cs="Arial"/>
          <w:lang w:val="ru-RU"/>
        </w:rPr>
        <w:t>Кубодиёнского</w:t>
      </w:r>
      <w:proofErr w:type="spellEnd"/>
      <w:r w:rsidRPr="00AE6E38">
        <w:rPr>
          <w:rFonts w:ascii="Arial" w:hAnsi="Arial" w:cs="Arial"/>
          <w:lang w:val="ru-RU"/>
        </w:rPr>
        <w:t xml:space="preserve">, </w:t>
      </w:r>
      <w:proofErr w:type="spellStart"/>
      <w:r w:rsidRPr="00AE6E38">
        <w:rPr>
          <w:rFonts w:ascii="Arial" w:hAnsi="Arial" w:cs="Arial"/>
          <w:lang w:val="ru-RU"/>
        </w:rPr>
        <w:t>Н</w:t>
      </w:r>
      <w:r w:rsidR="00C77EF8" w:rsidRPr="00AE6E38">
        <w:rPr>
          <w:rFonts w:ascii="Arial" w:hAnsi="Arial" w:cs="Arial"/>
          <w:lang w:val="ru-RU"/>
        </w:rPr>
        <w:t>.</w:t>
      </w:r>
      <w:r w:rsidRPr="00AE6E38">
        <w:rPr>
          <w:rFonts w:ascii="Arial" w:hAnsi="Arial" w:cs="Arial"/>
          <w:lang w:val="ru-RU"/>
        </w:rPr>
        <w:t>Хусравского</w:t>
      </w:r>
      <w:proofErr w:type="spellEnd"/>
      <w:r w:rsidRPr="00AE6E38">
        <w:rPr>
          <w:rFonts w:ascii="Arial" w:hAnsi="Arial" w:cs="Arial"/>
          <w:lang w:val="ru-RU"/>
        </w:rPr>
        <w:t>,</w:t>
      </w:r>
      <w:r w:rsidR="00C77EF8" w:rsidRPr="00AE6E38">
        <w:rPr>
          <w:rFonts w:ascii="Arial" w:hAnsi="Arial" w:cs="Arial"/>
          <w:lang w:val="ru-RU"/>
        </w:rPr>
        <w:t xml:space="preserve"> </w:t>
      </w:r>
      <w:proofErr w:type="spellStart"/>
      <w:r w:rsidRPr="00AE6E38">
        <w:rPr>
          <w:rFonts w:ascii="Arial" w:hAnsi="Arial" w:cs="Arial"/>
          <w:lang w:val="ru-RU"/>
        </w:rPr>
        <w:t>Шахритуского</w:t>
      </w:r>
      <w:proofErr w:type="spellEnd"/>
      <w:r w:rsidRPr="00AE6E38">
        <w:rPr>
          <w:rFonts w:ascii="Arial" w:hAnsi="Arial" w:cs="Arial"/>
          <w:lang w:val="ru-RU"/>
        </w:rPr>
        <w:t xml:space="preserve">, </w:t>
      </w:r>
      <w:proofErr w:type="spellStart"/>
      <w:r w:rsidRPr="00AE6E38">
        <w:rPr>
          <w:rFonts w:ascii="Arial" w:hAnsi="Arial" w:cs="Arial"/>
          <w:lang w:val="ru-RU"/>
        </w:rPr>
        <w:t>Панджакентского</w:t>
      </w:r>
      <w:proofErr w:type="spellEnd"/>
      <w:r w:rsidRPr="00AE6E38">
        <w:rPr>
          <w:rFonts w:ascii="Arial" w:hAnsi="Arial" w:cs="Arial"/>
          <w:lang w:val="ru-RU"/>
        </w:rPr>
        <w:t xml:space="preserve">, </w:t>
      </w:r>
      <w:proofErr w:type="spellStart"/>
      <w:r w:rsidRPr="00AE6E38">
        <w:rPr>
          <w:rFonts w:ascii="Arial" w:hAnsi="Arial" w:cs="Arial"/>
          <w:lang w:val="ru-RU"/>
        </w:rPr>
        <w:t>Кухистон</w:t>
      </w:r>
      <w:proofErr w:type="spellEnd"/>
      <w:r w:rsidRPr="00AE6E38">
        <w:rPr>
          <w:rFonts w:ascii="Arial" w:hAnsi="Arial" w:cs="Arial"/>
          <w:lang w:val="ru-RU"/>
        </w:rPr>
        <w:t xml:space="preserve"> </w:t>
      </w:r>
      <w:proofErr w:type="spellStart"/>
      <w:r w:rsidRPr="00AE6E38">
        <w:rPr>
          <w:rFonts w:ascii="Arial" w:hAnsi="Arial" w:cs="Arial"/>
          <w:lang w:val="ru-RU"/>
        </w:rPr>
        <w:t>Мастчохского</w:t>
      </w:r>
      <w:proofErr w:type="spellEnd"/>
      <w:r w:rsidRPr="00AE6E38">
        <w:rPr>
          <w:rFonts w:ascii="Arial" w:hAnsi="Arial" w:cs="Arial"/>
          <w:lang w:val="ru-RU"/>
        </w:rPr>
        <w:t xml:space="preserve">, </w:t>
      </w:r>
      <w:proofErr w:type="spellStart"/>
      <w:r w:rsidRPr="00AE6E38">
        <w:rPr>
          <w:rFonts w:ascii="Arial" w:hAnsi="Arial" w:cs="Arial"/>
          <w:lang w:val="ru-RU"/>
        </w:rPr>
        <w:t>Ванджского</w:t>
      </w:r>
      <w:proofErr w:type="spellEnd"/>
      <w:r w:rsidRPr="00AE6E38">
        <w:rPr>
          <w:rFonts w:ascii="Arial" w:hAnsi="Arial" w:cs="Arial"/>
          <w:lang w:val="ru-RU"/>
        </w:rPr>
        <w:t xml:space="preserve"> и </w:t>
      </w:r>
      <w:proofErr w:type="spellStart"/>
      <w:r w:rsidRPr="00AE6E38">
        <w:rPr>
          <w:rFonts w:ascii="Arial" w:hAnsi="Arial" w:cs="Arial"/>
          <w:lang w:val="ru-RU"/>
        </w:rPr>
        <w:t>Айнийского</w:t>
      </w:r>
      <w:proofErr w:type="spellEnd"/>
      <w:r w:rsidRPr="00AE6E38">
        <w:rPr>
          <w:rFonts w:ascii="Arial" w:hAnsi="Arial" w:cs="Arial"/>
          <w:lang w:val="ru-RU"/>
        </w:rPr>
        <w:t xml:space="preserve"> районов и ГБАО так же, здании лесничество </w:t>
      </w:r>
      <w:proofErr w:type="spellStart"/>
      <w:r w:rsidRPr="00AE6E38">
        <w:rPr>
          <w:rFonts w:ascii="Arial" w:hAnsi="Arial" w:cs="Arial"/>
          <w:lang w:val="ru-RU"/>
        </w:rPr>
        <w:t>Кубодиёнского</w:t>
      </w:r>
      <w:proofErr w:type="spellEnd"/>
      <w:r w:rsidRPr="00AE6E38">
        <w:rPr>
          <w:rFonts w:ascii="Arial" w:hAnsi="Arial" w:cs="Arial"/>
          <w:b/>
          <w:lang w:val="ru-RU"/>
        </w:rPr>
        <w:t xml:space="preserve"> </w:t>
      </w:r>
      <w:r w:rsidRPr="00AE6E38">
        <w:rPr>
          <w:rFonts w:ascii="Arial" w:hAnsi="Arial" w:cs="Arial"/>
          <w:lang w:val="ru-RU"/>
        </w:rPr>
        <w:t>района</w:t>
      </w:r>
      <w:r w:rsidR="00C77EF8" w:rsidRPr="00AE6E38">
        <w:rPr>
          <w:rFonts w:ascii="Arial" w:hAnsi="Arial" w:cs="Arial"/>
          <w:lang w:val="ru-RU"/>
        </w:rPr>
        <w:t>.</w:t>
      </w:r>
    </w:p>
    <w:p w14:paraId="535D39A0" w14:textId="77777777" w:rsidR="00E01731" w:rsidRPr="00AE6E38" w:rsidRDefault="00E01731" w:rsidP="00E01731">
      <w:pPr>
        <w:spacing w:after="120"/>
        <w:jc w:val="both"/>
        <w:rPr>
          <w:rFonts w:ascii="Arial" w:hAnsi="Arial" w:cs="Arial"/>
          <w:b/>
          <w:lang w:val="ru-RU"/>
        </w:rPr>
      </w:pPr>
      <w:r w:rsidRPr="00AE6E38">
        <w:rPr>
          <w:rFonts w:ascii="Arial" w:hAnsi="Arial" w:cs="Arial"/>
          <w:b/>
          <w:lang w:val="ru-RU"/>
        </w:rPr>
        <w:t>в) Список объектов Государственное учреждение Особые охраняемые территории</w:t>
      </w:r>
    </w:p>
    <w:p w14:paraId="3C4B077E" w14:textId="558586A0" w:rsidR="00E01731" w:rsidRPr="00AE6E38" w:rsidRDefault="00A15D25" w:rsidP="00E01731">
      <w:pPr>
        <w:spacing w:after="120"/>
        <w:jc w:val="both"/>
        <w:rPr>
          <w:rFonts w:ascii="Arial" w:hAnsi="Arial" w:cs="Arial"/>
          <w:lang w:val="ru-RU"/>
        </w:rPr>
      </w:pPr>
      <w:r w:rsidRPr="00AE6E38">
        <w:rPr>
          <w:rFonts w:ascii="Arial" w:hAnsi="Arial" w:cs="Arial"/>
          <w:lang w:val="ru-RU"/>
        </w:rPr>
        <w:t xml:space="preserve">- </w:t>
      </w:r>
      <w:r w:rsidR="00E01731" w:rsidRPr="00AE6E38">
        <w:rPr>
          <w:rFonts w:ascii="Arial" w:hAnsi="Arial" w:cs="Arial"/>
          <w:lang w:val="ru-RU"/>
        </w:rPr>
        <w:t>Ремонт и</w:t>
      </w:r>
      <w:r w:rsidR="00527D4B" w:rsidRPr="00AE6E38">
        <w:rPr>
          <w:rFonts w:ascii="Arial" w:hAnsi="Arial" w:cs="Arial"/>
          <w:lang w:val="ru-RU"/>
        </w:rPr>
        <w:t xml:space="preserve"> </w:t>
      </w:r>
      <w:proofErr w:type="gramStart"/>
      <w:r w:rsidR="00527D4B" w:rsidRPr="00AE6E38">
        <w:rPr>
          <w:rFonts w:ascii="Arial" w:hAnsi="Arial" w:cs="Arial"/>
          <w:lang w:val="ru-RU"/>
        </w:rPr>
        <w:t>восстановления  административных</w:t>
      </w:r>
      <w:proofErr w:type="gramEnd"/>
      <w:r w:rsidR="00527D4B" w:rsidRPr="00AE6E38">
        <w:rPr>
          <w:rFonts w:ascii="Arial" w:hAnsi="Arial" w:cs="Arial"/>
          <w:lang w:val="ru-RU"/>
        </w:rPr>
        <w:t xml:space="preserve"> здании</w:t>
      </w:r>
      <w:r w:rsidR="00E01731" w:rsidRPr="00AE6E38">
        <w:rPr>
          <w:rFonts w:ascii="Arial" w:hAnsi="Arial" w:cs="Arial"/>
          <w:lang w:val="ru-RU"/>
        </w:rPr>
        <w:t xml:space="preserve"> Государственное учреждение Особые охраняемые территории в городе Душанбе</w:t>
      </w:r>
    </w:p>
    <w:p w14:paraId="256B2E56" w14:textId="33147FD4" w:rsidR="00E01731" w:rsidRPr="00AE6E38" w:rsidRDefault="00A15D25" w:rsidP="00E01731">
      <w:pPr>
        <w:spacing w:after="120"/>
        <w:jc w:val="both"/>
        <w:rPr>
          <w:rFonts w:ascii="Arial" w:hAnsi="Arial" w:cs="Arial"/>
          <w:lang w:val="ru-RU"/>
        </w:rPr>
      </w:pPr>
      <w:r w:rsidRPr="00AE6E38">
        <w:rPr>
          <w:rFonts w:ascii="Arial" w:hAnsi="Arial" w:cs="Arial"/>
          <w:lang w:val="ru-RU"/>
        </w:rPr>
        <w:t xml:space="preserve">- </w:t>
      </w:r>
      <w:r w:rsidR="00E01731" w:rsidRPr="00AE6E38">
        <w:rPr>
          <w:rFonts w:ascii="Arial" w:hAnsi="Arial" w:cs="Arial"/>
          <w:lang w:val="ru-RU"/>
        </w:rPr>
        <w:t xml:space="preserve">Строительство полевого стана 3 штук в </w:t>
      </w:r>
      <w:proofErr w:type="spellStart"/>
      <w:r w:rsidR="00E01731" w:rsidRPr="00AE6E38">
        <w:rPr>
          <w:rFonts w:ascii="Arial" w:hAnsi="Arial" w:cs="Arial"/>
          <w:lang w:val="ru-RU"/>
        </w:rPr>
        <w:t>Айнийском</w:t>
      </w:r>
      <w:proofErr w:type="spellEnd"/>
      <w:r w:rsidR="00E01731" w:rsidRPr="00AE6E38">
        <w:rPr>
          <w:rFonts w:ascii="Arial" w:hAnsi="Arial" w:cs="Arial"/>
          <w:lang w:val="ru-RU"/>
        </w:rPr>
        <w:t xml:space="preserve"> районе</w:t>
      </w:r>
    </w:p>
    <w:p w14:paraId="1BDD709C" w14:textId="2B6CDD6A" w:rsidR="00E01731" w:rsidRPr="00AE6E38" w:rsidRDefault="00A15D25" w:rsidP="00E01731">
      <w:pPr>
        <w:spacing w:after="120"/>
        <w:jc w:val="both"/>
        <w:rPr>
          <w:rFonts w:ascii="Arial" w:hAnsi="Arial" w:cs="Arial"/>
          <w:lang w:val="ru-RU"/>
        </w:rPr>
      </w:pPr>
      <w:r w:rsidRPr="00AE6E38">
        <w:rPr>
          <w:rFonts w:ascii="Arial" w:hAnsi="Arial" w:cs="Arial"/>
          <w:lang w:val="ru-RU"/>
        </w:rPr>
        <w:t xml:space="preserve">- </w:t>
      </w:r>
      <w:r w:rsidR="00E01731" w:rsidRPr="00AE6E38">
        <w:rPr>
          <w:rFonts w:ascii="Arial" w:hAnsi="Arial" w:cs="Arial"/>
          <w:lang w:val="ru-RU"/>
        </w:rPr>
        <w:t xml:space="preserve">Строительство и </w:t>
      </w:r>
      <w:r w:rsidR="00527D4B" w:rsidRPr="00AE6E38">
        <w:rPr>
          <w:rFonts w:ascii="Arial" w:hAnsi="Arial" w:cs="Arial"/>
          <w:lang w:val="ru-RU"/>
        </w:rPr>
        <w:t>восстановление</w:t>
      </w:r>
      <w:r w:rsidR="00E01731" w:rsidRPr="00AE6E38">
        <w:rPr>
          <w:rFonts w:ascii="Arial" w:hAnsi="Arial" w:cs="Arial"/>
          <w:lang w:val="ru-RU"/>
        </w:rPr>
        <w:t xml:space="preserve"> наблюдательных пунктов </w:t>
      </w:r>
      <w:r w:rsidR="00527D4B" w:rsidRPr="00AE6E38">
        <w:rPr>
          <w:rFonts w:ascii="Arial" w:hAnsi="Arial" w:cs="Arial"/>
          <w:lang w:val="ru-RU"/>
        </w:rPr>
        <w:t>лесников</w:t>
      </w:r>
      <w:r w:rsidR="00E01731" w:rsidRPr="00AE6E38">
        <w:rPr>
          <w:rFonts w:ascii="Arial" w:hAnsi="Arial" w:cs="Arial"/>
          <w:lang w:val="ru-RU"/>
        </w:rPr>
        <w:t xml:space="preserve"> (</w:t>
      </w:r>
      <w:r w:rsidR="00527D4B" w:rsidRPr="00AE6E38">
        <w:rPr>
          <w:rFonts w:ascii="Arial" w:hAnsi="Arial" w:cs="Arial"/>
          <w:lang w:val="ru-RU"/>
        </w:rPr>
        <w:t>егерей</w:t>
      </w:r>
      <w:r w:rsidR="00E01731" w:rsidRPr="00AE6E38">
        <w:rPr>
          <w:rFonts w:ascii="Arial" w:hAnsi="Arial" w:cs="Arial"/>
          <w:lang w:val="ru-RU"/>
        </w:rPr>
        <w:t xml:space="preserve"> </w:t>
      </w:r>
      <w:r w:rsidR="00527D4B" w:rsidRPr="00AE6E38">
        <w:rPr>
          <w:rFonts w:ascii="Arial" w:hAnsi="Arial" w:cs="Arial"/>
          <w:lang w:val="ru-RU"/>
        </w:rPr>
        <w:t>коридоров</w:t>
      </w:r>
      <w:r w:rsidR="00E01731" w:rsidRPr="00AE6E38">
        <w:rPr>
          <w:rFonts w:ascii="Arial" w:hAnsi="Arial" w:cs="Arial"/>
          <w:lang w:val="ru-RU"/>
        </w:rPr>
        <w:t xml:space="preserve">) в </w:t>
      </w:r>
      <w:proofErr w:type="spellStart"/>
      <w:r w:rsidR="00E01731" w:rsidRPr="00AE6E38">
        <w:rPr>
          <w:rFonts w:ascii="Arial" w:hAnsi="Arial" w:cs="Arial"/>
          <w:lang w:val="ru-RU"/>
        </w:rPr>
        <w:t>Дустийском</w:t>
      </w:r>
      <w:proofErr w:type="spellEnd"/>
      <w:r w:rsidR="00E01731" w:rsidRPr="00AE6E38">
        <w:rPr>
          <w:rFonts w:ascii="Arial" w:hAnsi="Arial" w:cs="Arial"/>
          <w:lang w:val="ru-RU"/>
        </w:rPr>
        <w:t xml:space="preserve"> районе</w:t>
      </w:r>
    </w:p>
    <w:p w14:paraId="1935E292" w14:textId="77F1E71C" w:rsidR="00E01731" w:rsidRPr="00AE6E38" w:rsidRDefault="00A15D25" w:rsidP="00E01731">
      <w:pPr>
        <w:spacing w:after="120"/>
        <w:jc w:val="both"/>
        <w:rPr>
          <w:rFonts w:ascii="Arial" w:hAnsi="Arial" w:cs="Arial"/>
          <w:lang w:val="ru-RU"/>
        </w:rPr>
      </w:pPr>
      <w:r w:rsidRPr="00AE6E38">
        <w:rPr>
          <w:rFonts w:ascii="Arial" w:hAnsi="Arial" w:cs="Arial"/>
          <w:lang w:val="ru-RU"/>
        </w:rPr>
        <w:t xml:space="preserve">- </w:t>
      </w:r>
      <w:r w:rsidR="00E01731" w:rsidRPr="00AE6E38">
        <w:rPr>
          <w:rFonts w:ascii="Arial" w:hAnsi="Arial" w:cs="Arial"/>
          <w:lang w:val="ru-RU"/>
        </w:rPr>
        <w:t xml:space="preserve">Строительство и </w:t>
      </w:r>
      <w:r w:rsidR="00527D4B" w:rsidRPr="00AE6E38">
        <w:rPr>
          <w:rFonts w:ascii="Arial" w:hAnsi="Arial" w:cs="Arial"/>
          <w:lang w:val="ru-RU"/>
        </w:rPr>
        <w:t>восстановление</w:t>
      </w:r>
      <w:r w:rsidR="00E01731" w:rsidRPr="00AE6E38">
        <w:rPr>
          <w:rFonts w:ascii="Arial" w:hAnsi="Arial" w:cs="Arial"/>
          <w:lang w:val="ru-RU"/>
        </w:rPr>
        <w:t xml:space="preserve"> мостов 2 штук в </w:t>
      </w:r>
      <w:proofErr w:type="spellStart"/>
      <w:r w:rsidR="00E01731" w:rsidRPr="00AE6E38">
        <w:rPr>
          <w:rFonts w:ascii="Arial" w:hAnsi="Arial" w:cs="Arial"/>
          <w:lang w:val="ru-RU"/>
        </w:rPr>
        <w:t>Айнийском</w:t>
      </w:r>
      <w:proofErr w:type="spellEnd"/>
      <w:r w:rsidR="00E01731" w:rsidRPr="00AE6E38">
        <w:rPr>
          <w:rFonts w:ascii="Arial" w:hAnsi="Arial" w:cs="Arial"/>
          <w:lang w:val="ru-RU"/>
        </w:rPr>
        <w:t xml:space="preserve"> районе</w:t>
      </w:r>
    </w:p>
    <w:p w14:paraId="54D7F992" w14:textId="0DB94044" w:rsidR="00A8795F" w:rsidRPr="00AE6E38" w:rsidRDefault="00A8795F" w:rsidP="00A8795F">
      <w:pPr>
        <w:spacing w:after="120"/>
        <w:jc w:val="both"/>
        <w:rPr>
          <w:rFonts w:ascii="Arial" w:hAnsi="Arial" w:cs="Arial"/>
          <w:b/>
          <w:lang w:val="ru-RU"/>
        </w:rPr>
      </w:pPr>
      <w:r w:rsidRPr="00AE6E38">
        <w:rPr>
          <w:rFonts w:ascii="Arial" w:hAnsi="Arial" w:cs="Arial"/>
          <w:b/>
          <w:lang w:val="ru-RU"/>
        </w:rPr>
        <w:t xml:space="preserve">г) Перечень объектов Таджикского Аграрного Университета </w:t>
      </w:r>
    </w:p>
    <w:p w14:paraId="163C0B52" w14:textId="7C8E45AE" w:rsidR="00A8795F" w:rsidRPr="00AE6E38" w:rsidRDefault="00A8795F" w:rsidP="00A8795F">
      <w:pPr>
        <w:spacing w:after="120"/>
        <w:jc w:val="both"/>
        <w:rPr>
          <w:rFonts w:ascii="Arial" w:hAnsi="Arial" w:cs="Arial"/>
          <w:lang w:val="ru-RU"/>
        </w:rPr>
      </w:pPr>
      <w:r w:rsidRPr="00AE6E38">
        <w:rPr>
          <w:rFonts w:ascii="Arial" w:hAnsi="Arial" w:cs="Arial"/>
          <w:lang w:val="ru-RU"/>
        </w:rPr>
        <w:t>-ремонт аудиторий, лабораторий и кабинетов</w:t>
      </w:r>
    </w:p>
    <w:p w14:paraId="4341C2F8" w14:textId="77777777" w:rsidR="00E01731" w:rsidRPr="00AE6E38" w:rsidRDefault="00E01731" w:rsidP="00E01731">
      <w:pPr>
        <w:spacing w:after="120"/>
        <w:jc w:val="both"/>
        <w:rPr>
          <w:rFonts w:ascii="Arial" w:hAnsi="Arial" w:cs="Arial"/>
          <w:i/>
          <w:lang w:val="ru-RU"/>
        </w:rPr>
      </w:pPr>
    </w:p>
    <w:p w14:paraId="4E5A9D84" w14:textId="77777777" w:rsidR="001A2A7C" w:rsidRPr="00AE6E38" w:rsidRDefault="001A2A7C" w:rsidP="001A2A7C">
      <w:pPr>
        <w:pStyle w:val="a3"/>
        <w:ind w:left="360"/>
        <w:rPr>
          <w:rFonts w:ascii="Arial" w:hAnsi="Arial" w:cs="Arial"/>
          <w:b/>
          <w:bCs/>
          <w:lang w:val="ru-RU" w:eastAsia="ru-RU"/>
        </w:rPr>
      </w:pPr>
    </w:p>
    <w:p w14:paraId="36E26BE8" w14:textId="309C1CF0" w:rsidR="00CD2ED4" w:rsidRPr="00AE6E38" w:rsidRDefault="004935C3" w:rsidP="00C77EF8">
      <w:pPr>
        <w:spacing w:after="120"/>
        <w:ind w:firstLine="720"/>
        <w:jc w:val="both"/>
        <w:rPr>
          <w:rFonts w:ascii="Arial" w:hAnsi="Arial" w:cs="Arial"/>
          <w:lang w:val="ru-RU"/>
        </w:rPr>
      </w:pPr>
      <w:bookmarkStart w:id="7" w:name="_Hlk104794247"/>
      <w:r w:rsidRPr="00AE6E38">
        <w:rPr>
          <w:rFonts w:ascii="Arial" w:hAnsi="Arial" w:cs="Arial"/>
          <w:lang w:val="ru-RU"/>
        </w:rPr>
        <w:t>Проектная фирма спроектирует</w:t>
      </w:r>
      <w:r w:rsidR="003D727E" w:rsidRPr="00AE6E38">
        <w:rPr>
          <w:rFonts w:ascii="Arial" w:hAnsi="Arial" w:cs="Arial"/>
          <w:lang w:val="ru-RU"/>
        </w:rPr>
        <w:t xml:space="preserve"> капремонт и</w:t>
      </w:r>
      <w:r w:rsidRPr="00AE6E38">
        <w:rPr>
          <w:rFonts w:ascii="Arial" w:hAnsi="Arial" w:cs="Arial"/>
          <w:lang w:val="ru-RU"/>
        </w:rPr>
        <w:t xml:space="preserve"> реконструкцию </w:t>
      </w:r>
      <w:r w:rsidR="00644E05" w:rsidRPr="00AE6E38">
        <w:rPr>
          <w:rFonts w:ascii="Arial" w:hAnsi="Arial" w:cs="Arial"/>
          <w:lang w:val="ru-RU"/>
        </w:rPr>
        <w:t>объектов П</w:t>
      </w:r>
      <w:r w:rsidR="009C4337" w:rsidRPr="00AE6E38">
        <w:rPr>
          <w:rFonts w:ascii="Arial" w:hAnsi="Arial" w:cs="Arial"/>
          <w:lang w:val="ru-RU"/>
        </w:rPr>
        <w:t>очвенно-мелиоративного треста</w:t>
      </w:r>
      <w:r w:rsidR="00644E05" w:rsidRPr="00AE6E38">
        <w:rPr>
          <w:rFonts w:ascii="Arial" w:hAnsi="Arial" w:cs="Arial"/>
          <w:lang w:val="ru-RU"/>
        </w:rPr>
        <w:t>,</w:t>
      </w:r>
      <w:r w:rsidR="00887782" w:rsidRPr="00AE6E38">
        <w:rPr>
          <w:rFonts w:ascii="Arial" w:hAnsi="Arial" w:cs="Arial"/>
          <w:lang w:val="ru-RU"/>
        </w:rPr>
        <w:t xml:space="preserve"> </w:t>
      </w:r>
      <w:r w:rsidR="00CB5D6D" w:rsidRPr="00AE6E38">
        <w:rPr>
          <w:rFonts w:ascii="Arial" w:hAnsi="Arial" w:cs="Arial"/>
          <w:lang w:val="ru-RU"/>
        </w:rPr>
        <w:t>админи</w:t>
      </w:r>
      <w:r w:rsidR="00887782" w:rsidRPr="00AE6E38">
        <w:rPr>
          <w:rFonts w:ascii="Arial" w:hAnsi="Arial" w:cs="Arial"/>
          <w:lang w:val="ru-RU"/>
        </w:rPr>
        <w:t>стративного</w:t>
      </w:r>
      <w:r w:rsidR="00CB5D6D" w:rsidRPr="00AE6E38">
        <w:rPr>
          <w:rFonts w:ascii="Arial" w:hAnsi="Arial" w:cs="Arial"/>
          <w:lang w:val="ru-RU"/>
        </w:rPr>
        <w:t xml:space="preserve"> здания подведомственных организации</w:t>
      </w:r>
      <w:r w:rsidR="00644E05" w:rsidRPr="00AE6E38">
        <w:rPr>
          <w:rFonts w:ascii="Arial" w:hAnsi="Arial" w:cs="Arial"/>
          <w:lang w:val="ru-RU"/>
        </w:rPr>
        <w:t xml:space="preserve"> Агентство лесного хозяйство</w:t>
      </w:r>
      <w:r w:rsidR="00887782" w:rsidRPr="00AE6E38">
        <w:rPr>
          <w:rFonts w:ascii="Arial" w:hAnsi="Arial" w:cs="Arial"/>
          <w:lang w:val="ru-RU"/>
        </w:rPr>
        <w:t xml:space="preserve"> Республики Таджикистан</w:t>
      </w:r>
      <w:r w:rsidR="00A8795F" w:rsidRPr="00AE6E38">
        <w:rPr>
          <w:rFonts w:ascii="Arial" w:hAnsi="Arial" w:cs="Arial"/>
          <w:lang w:val="ru-RU"/>
        </w:rPr>
        <w:t>, Таджикского Аграрного Университета</w:t>
      </w:r>
      <w:r w:rsidR="00644E05" w:rsidRPr="00AE6E38">
        <w:rPr>
          <w:rFonts w:ascii="Arial" w:hAnsi="Arial" w:cs="Arial"/>
          <w:lang w:val="ru-RU"/>
        </w:rPr>
        <w:t xml:space="preserve"> и </w:t>
      </w:r>
      <w:r w:rsidR="00475E5E" w:rsidRPr="00AE6E38">
        <w:rPr>
          <w:rFonts w:ascii="Arial" w:hAnsi="Arial" w:cs="Arial"/>
          <w:lang w:val="ru-RU"/>
        </w:rPr>
        <w:t>Госуд</w:t>
      </w:r>
      <w:r w:rsidR="00527D4B" w:rsidRPr="00AE6E38">
        <w:rPr>
          <w:rFonts w:ascii="Arial" w:hAnsi="Arial" w:cs="Arial"/>
          <w:lang w:val="ru-RU"/>
        </w:rPr>
        <w:t>арственно</w:t>
      </w:r>
      <w:r w:rsidR="00475E5E" w:rsidRPr="00AE6E38">
        <w:rPr>
          <w:rFonts w:ascii="Arial" w:hAnsi="Arial" w:cs="Arial"/>
          <w:lang w:val="ru-RU"/>
        </w:rPr>
        <w:t>е учреждение</w:t>
      </w:r>
      <w:r w:rsidR="00644E05" w:rsidRPr="00AE6E38">
        <w:rPr>
          <w:rFonts w:ascii="Arial" w:hAnsi="Arial" w:cs="Arial"/>
          <w:lang w:val="ru-RU"/>
        </w:rPr>
        <w:t xml:space="preserve"> </w:t>
      </w:r>
      <w:r w:rsidR="00527D4B" w:rsidRPr="00AE6E38">
        <w:rPr>
          <w:rFonts w:ascii="Arial" w:hAnsi="Arial" w:cs="Arial"/>
          <w:lang w:val="ru-RU"/>
        </w:rPr>
        <w:t>О</w:t>
      </w:r>
      <w:r w:rsidR="00644E05" w:rsidRPr="00AE6E38">
        <w:rPr>
          <w:rFonts w:ascii="Arial" w:hAnsi="Arial" w:cs="Arial"/>
          <w:lang w:val="ru-RU"/>
        </w:rPr>
        <w:t>собые охра</w:t>
      </w:r>
      <w:r w:rsidR="00475E5E" w:rsidRPr="00AE6E38">
        <w:rPr>
          <w:rFonts w:ascii="Arial" w:hAnsi="Arial" w:cs="Arial"/>
          <w:lang w:val="ru-RU"/>
        </w:rPr>
        <w:t>няемые территории</w:t>
      </w:r>
      <w:r w:rsidR="009C4337" w:rsidRPr="00AE6E38">
        <w:rPr>
          <w:rFonts w:ascii="Arial" w:hAnsi="Arial" w:cs="Arial"/>
          <w:lang w:val="ru-RU"/>
        </w:rPr>
        <w:t xml:space="preserve"> </w:t>
      </w:r>
      <w:proofErr w:type="gramStart"/>
      <w:r w:rsidRPr="00AE6E38">
        <w:rPr>
          <w:rFonts w:ascii="Arial" w:hAnsi="Arial" w:cs="Arial"/>
          <w:lang w:val="ru-RU"/>
        </w:rPr>
        <w:t xml:space="preserve">в </w:t>
      </w:r>
      <w:r w:rsidR="009C4337" w:rsidRPr="00AE6E38">
        <w:rPr>
          <w:rFonts w:ascii="Arial" w:hAnsi="Arial" w:cs="Arial"/>
          <w:lang w:val="ru-RU"/>
        </w:rPr>
        <w:t>пилотных районов</w:t>
      </w:r>
      <w:proofErr w:type="gramEnd"/>
      <w:r w:rsidRPr="00AE6E38">
        <w:rPr>
          <w:rFonts w:ascii="Arial" w:hAnsi="Arial" w:cs="Arial"/>
          <w:lang w:val="ru-RU"/>
        </w:rPr>
        <w:t xml:space="preserve"> и проведет авторский надзор за работами. </w:t>
      </w:r>
      <w:bookmarkEnd w:id="7"/>
    </w:p>
    <w:p w14:paraId="69916D93" w14:textId="060B9563" w:rsidR="00C77EF8" w:rsidRPr="00AE6E38" w:rsidRDefault="00A8795F" w:rsidP="00C77EF8">
      <w:pPr>
        <w:spacing w:after="120"/>
        <w:ind w:firstLine="720"/>
        <w:jc w:val="both"/>
        <w:rPr>
          <w:rFonts w:ascii="Arial" w:eastAsia="Calibri" w:hAnsi="Arial" w:cs="Arial"/>
          <w:b/>
          <w:lang w:val="ru-RU"/>
        </w:rPr>
      </w:pPr>
      <w:r w:rsidRPr="00AE6E38">
        <w:rPr>
          <w:rFonts w:ascii="Arial" w:eastAsia="Calibri" w:hAnsi="Arial" w:cs="Arial"/>
          <w:b/>
          <w:lang w:val="ru-RU"/>
        </w:rPr>
        <w:t>3.</w:t>
      </w:r>
      <w:r w:rsidR="00C77EF8" w:rsidRPr="00AE6E38">
        <w:rPr>
          <w:rFonts w:ascii="Arial" w:eastAsia="Calibri" w:hAnsi="Arial" w:cs="Arial"/>
          <w:b/>
          <w:lang w:val="ru-RU"/>
        </w:rPr>
        <w:t xml:space="preserve">Требования к </w:t>
      </w:r>
      <w:proofErr w:type="gramStart"/>
      <w:r w:rsidR="00C77EF8" w:rsidRPr="00AE6E38">
        <w:rPr>
          <w:rFonts w:ascii="Arial" w:eastAsia="Calibri" w:hAnsi="Arial" w:cs="Arial"/>
          <w:b/>
          <w:lang w:val="ru-RU"/>
        </w:rPr>
        <w:t>пред проектным работам</w:t>
      </w:r>
      <w:proofErr w:type="gramEnd"/>
      <w:r w:rsidR="00C77EF8" w:rsidRPr="00AE6E38">
        <w:rPr>
          <w:rFonts w:ascii="Arial" w:eastAsia="Calibri" w:hAnsi="Arial" w:cs="Arial"/>
          <w:b/>
          <w:lang w:val="ru-RU"/>
        </w:rPr>
        <w:t xml:space="preserve"> и сроки исполнения:</w:t>
      </w:r>
    </w:p>
    <w:p w14:paraId="01B638B7" w14:textId="30EAC9D9" w:rsidR="00C77EF8" w:rsidRPr="00AE6E38" w:rsidRDefault="00C77EF8" w:rsidP="00C77EF8">
      <w:pPr>
        <w:framePr w:hSpace="180" w:wrap="around" w:vAnchor="text" w:hAnchor="margin" w:xAlign="center" w:y="165"/>
        <w:spacing w:before="100" w:beforeAutospacing="1"/>
        <w:contextualSpacing/>
        <w:jc w:val="both"/>
        <w:rPr>
          <w:rFonts w:ascii="Arial" w:hAnsi="Arial" w:cs="Arial"/>
          <w:color w:val="000000" w:themeColor="text1"/>
          <w:lang w:val="ru-RU"/>
        </w:rPr>
      </w:pPr>
      <w:r w:rsidRPr="00AE6E38">
        <w:rPr>
          <w:rFonts w:ascii="Arial" w:hAnsi="Arial" w:cs="Arial"/>
          <w:color w:val="000000" w:themeColor="text1"/>
          <w:lang w:val="ru-RU"/>
        </w:rPr>
        <w:t xml:space="preserve">1. Сбор исходных данных необходимых для выполнения проектных </w:t>
      </w:r>
      <w:proofErr w:type="gramStart"/>
      <w:r w:rsidRPr="00AE6E38">
        <w:rPr>
          <w:rFonts w:ascii="Arial" w:hAnsi="Arial" w:cs="Arial"/>
          <w:color w:val="000000" w:themeColor="text1"/>
          <w:lang w:val="ru-RU"/>
        </w:rPr>
        <w:t>работ .</w:t>
      </w:r>
      <w:proofErr w:type="gramEnd"/>
    </w:p>
    <w:p w14:paraId="46AA7615" w14:textId="77777777" w:rsidR="00C77EF8" w:rsidRPr="00AE6E38" w:rsidRDefault="00C77EF8" w:rsidP="00C77EF8">
      <w:pPr>
        <w:framePr w:hSpace="180" w:wrap="around" w:vAnchor="text" w:hAnchor="margin" w:xAlign="center" w:y="165"/>
        <w:spacing w:before="100" w:beforeAutospacing="1"/>
        <w:contextualSpacing/>
        <w:jc w:val="both"/>
        <w:rPr>
          <w:rFonts w:ascii="Arial" w:hAnsi="Arial" w:cs="Arial"/>
          <w:color w:val="000000" w:themeColor="text1"/>
          <w:lang w:val="ru-RU"/>
        </w:rPr>
      </w:pPr>
      <w:r w:rsidRPr="00AE6E38">
        <w:rPr>
          <w:rFonts w:ascii="Arial" w:hAnsi="Arial" w:cs="Arial"/>
          <w:color w:val="000000" w:themeColor="text1"/>
          <w:lang w:val="ru-RU"/>
        </w:rPr>
        <w:t>2. Проведение предварительного (визуального) осмотра объекта проектирования, включая:</w:t>
      </w:r>
    </w:p>
    <w:p w14:paraId="1480E6EA" w14:textId="77777777" w:rsidR="00C77EF8" w:rsidRPr="00AE6E38" w:rsidRDefault="00C77EF8" w:rsidP="00C77EF8">
      <w:pPr>
        <w:framePr w:hSpace="180" w:wrap="around" w:vAnchor="text" w:hAnchor="margin" w:xAlign="center" w:y="165"/>
        <w:spacing w:before="100" w:beforeAutospacing="1"/>
        <w:contextualSpacing/>
        <w:jc w:val="both"/>
        <w:rPr>
          <w:rFonts w:ascii="Arial" w:hAnsi="Arial" w:cs="Arial"/>
          <w:color w:val="000000" w:themeColor="text1"/>
          <w:lang w:val="ru-RU"/>
        </w:rPr>
      </w:pPr>
      <w:r w:rsidRPr="00AE6E38">
        <w:rPr>
          <w:rFonts w:ascii="Arial" w:hAnsi="Arial" w:cs="Arial"/>
          <w:color w:val="000000" w:themeColor="text1"/>
          <w:lang w:val="ru-RU"/>
        </w:rPr>
        <w:t>- фото фиксацию объекта до начала работ;</w:t>
      </w:r>
    </w:p>
    <w:p w14:paraId="30275CFA" w14:textId="77777777" w:rsidR="00C77EF8" w:rsidRPr="00AE6E38" w:rsidRDefault="00C77EF8" w:rsidP="00C77EF8">
      <w:pPr>
        <w:framePr w:hSpace="180" w:wrap="around" w:vAnchor="text" w:hAnchor="margin" w:xAlign="center" w:y="165"/>
        <w:spacing w:before="100" w:beforeAutospacing="1"/>
        <w:contextualSpacing/>
        <w:jc w:val="both"/>
        <w:rPr>
          <w:rFonts w:ascii="Arial" w:hAnsi="Arial" w:cs="Arial"/>
          <w:color w:val="000000" w:themeColor="text1"/>
          <w:lang w:val="ru-RU"/>
        </w:rPr>
      </w:pPr>
      <w:r w:rsidRPr="00AE6E38">
        <w:rPr>
          <w:rFonts w:ascii="Arial" w:hAnsi="Arial" w:cs="Arial"/>
          <w:color w:val="000000" w:themeColor="text1"/>
          <w:lang w:val="ru-RU"/>
        </w:rPr>
        <w:t>- обмерные работы (измерение необходимых для выполнения работ геометрических параметров здания, конструкций, их элементов и узлов);</w:t>
      </w:r>
    </w:p>
    <w:p w14:paraId="71269E9C" w14:textId="77777777" w:rsidR="00C77EF8" w:rsidRPr="00AE6E38" w:rsidRDefault="00C77EF8" w:rsidP="00C77EF8">
      <w:pPr>
        <w:framePr w:hSpace="180" w:wrap="around" w:vAnchor="text" w:hAnchor="margin" w:xAlign="center" w:y="165"/>
        <w:spacing w:before="100" w:beforeAutospacing="1"/>
        <w:contextualSpacing/>
        <w:jc w:val="both"/>
        <w:rPr>
          <w:rFonts w:ascii="Arial" w:hAnsi="Arial" w:cs="Arial"/>
          <w:color w:val="000000" w:themeColor="text1"/>
          <w:lang w:val="ru-RU"/>
        </w:rPr>
      </w:pPr>
      <w:r w:rsidRPr="00AE6E38">
        <w:rPr>
          <w:rFonts w:ascii="Arial" w:hAnsi="Arial" w:cs="Arial"/>
          <w:color w:val="000000" w:themeColor="text1"/>
          <w:lang w:val="ru-RU"/>
        </w:rPr>
        <w:t>- определение параметров дефектов и повреждений, с проведением их фото фиксации;</w:t>
      </w:r>
    </w:p>
    <w:p w14:paraId="719FC4EC" w14:textId="77777777" w:rsidR="00C77EF8" w:rsidRPr="00AE6E38" w:rsidRDefault="00C77EF8" w:rsidP="00C77EF8">
      <w:pPr>
        <w:framePr w:hSpace="180" w:wrap="around" w:vAnchor="text" w:hAnchor="margin" w:xAlign="center" w:y="165"/>
        <w:spacing w:before="100" w:beforeAutospacing="1"/>
        <w:contextualSpacing/>
        <w:jc w:val="both"/>
        <w:rPr>
          <w:rFonts w:ascii="Arial" w:hAnsi="Arial" w:cs="Arial"/>
          <w:color w:val="000000" w:themeColor="text1"/>
          <w:lang w:val="ru-RU"/>
        </w:rPr>
      </w:pPr>
      <w:r w:rsidRPr="00AE6E38">
        <w:rPr>
          <w:rFonts w:ascii="Arial" w:hAnsi="Arial" w:cs="Arial"/>
          <w:color w:val="000000" w:themeColor="text1"/>
          <w:lang w:val="ru-RU"/>
        </w:rPr>
        <w:t>- составление дефектных актов;</w:t>
      </w:r>
    </w:p>
    <w:p w14:paraId="1952947D" w14:textId="77777777" w:rsidR="00C77EF8" w:rsidRPr="00AE6E38" w:rsidRDefault="00C77EF8" w:rsidP="00C77EF8">
      <w:pPr>
        <w:framePr w:hSpace="180" w:wrap="around" w:vAnchor="text" w:hAnchor="margin" w:xAlign="center" w:y="165"/>
        <w:shd w:val="clear" w:color="auto" w:fill="FFFFFF"/>
        <w:autoSpaceDE w:val="0"/>
        <w:autoSpaceDN w:val="0"/>
        <w:contextualSpacing/>
        <w:jc w:val="both"/>
        <w:rPr>
          <w:rFonts w:ascii="Arial" w:hAnsi="Arial" w:cs="Arial"/>
          <w:color w:val="000000" w:themeColor="text1"/>
          <w:lang w:val="ru-RU"/>
        </w:rPr>
      </w:pPr>
      <w:r w:rsidRPr="00AE6E38">
        <w:rPr>
          <w:rFonts w:ascii="Arial" w:hAnsi="Arial" w:cs="Arial"/>
          <w:color w:val="000000" w:themeColor="text1"/>
          <w:lang w:val="ru-RU"/>
        </w:rPr>
        <w:t>- заключение по результатам выполненного визуального осмотра с рекомендациями по проведению капитального ремонта.</w:t>
      </w:r>
    </w:p>
    <w:p w14:paraId="1017318A" w14:textId="77777777" w:rsidR="00C77EF8" w:rsidRPr="00AE6E38" w:rsidRDefault="00C77EF8" w:rsidP="00C77EF8">
      <w:pPr>
        <w:framePr w:hSpace="180" w:wrap="around" w:vAnchor="text" w:hAnchor="margin" w:xAlign="center" w:y="165"/>
        <w:shd w:val="clear" w:color="auto" w:fill="FFFFFF"/>
        <w:autoSpaceDE w:val="0"/>
        <w:autoSpaceDN w:val="0"/>
        <w:contextualSpacing/>
        <w:jc w:val="both"/>
        <w:rPr>
          <w:rFonts w:ascii="Arial" w:hAnsi="Arial" w:cs="Arial"/>
          <w:color w:val="000000" w:themeColor="text1"/>
          <w:lang w:val="ru-RU"/>
        </w:rPr>
      </w:pPr>
      <w:r w:rsidRPr="00AE6E38">
        <w:rPr>
          <w:rFonts w:ascii="Arial" w:hAnsi="Arial" w:cs="Arial"/>
          <w:color w:val="000000" w:themeColor="text1"/>
          <w:lang w:val="ru-RU"/>
        </w:rPr>
        <w:t>3. Выполнение инженерно-геологических испытаний на площадке проектирования (входная группа) с составлением отчета по результатам изысканий.</w:t>
      </w:r>
    </w:p>
    <w:p w14:paraId="64D44276" w14:textId="77777777" w:rsidR="00C77EF8" w:rsidRPr="00AE6E38" w:rsidRDefault="00C77EF8" w:rsidP="00C77EF8">
      <w:pPr>
        <w:framePr w:hSpace="180" w:wrap="around" w:vAnchor="text" w:hAnchor="margin" w:xAlign="center" w:y="165"/>
        <w:shd w:val="clear" w:color="auto" w:fill="FFFFFF"/>
        <w:autoSpaceDE w:val="0"/>
        <w:autoSpaceDN w:val="0"/>
        <w:contextualSpacing/>
        <w:jc w:val="both"/>
        <w:rPr>
          <w:rFonts w:ascii="Arial" w:hAnsi="Arial" w:cs="Arial"/>
          <w:color w:val="000000" w:themeColor="text1"/>
          <w:lang w:val="ru-RU"/>
        </w:rPr>
      </w:pPr>
      <w:r w:rsidRPr="00AE6E38">
        <w:rPr>
          <w:rFonts w:ascii="Arial" w:hAnsi="Arial" w:cs="Arial"/>
          <w:color w:val="000000" w:themeColor="text1"/>
          <w:lang w:val="ru-RU"/>
        </w:rPr>
        <w:t xml:space="preserve">Срок выполнения - 25 </w:t>
      </w:r>
      <w:proofErr w:type="gramStart"/>
      <w:r w:rsidRPr="00AE6E38">
        <w:rPr>
          <w:rFonts w:ascii="Arial" w:hAnsi="Arial" w:cs="Arial"/>
          <w:color w:val="000000" w:themeColor="text1"/>
          <w:lang w:val="ru-RU"/>
        </w:rPr>
        <w:t>дней  после</w:t>
      </w:r>
      <w:proofErr w:type="gramEnd"/>
      <w:r w:rsidRPr="00AE6E38">
        <w:rPr>
          <w:rFonts w:ascii="Arial" w:hAnsi="Arial" w:cs="Arial"/>
          <w:color w:val="000000" w:themeColor="text1"/>
          <w:lang w:val="ru-RU"/>
        </w:rPr>
        <w:t xml:space="preserve"> заключения договора на выполнение работ.</w:t>
      </w:r>
    </w:p>
    <w:p w14:paraId="038CDDCB" w14:textId="526A73DB" w:rsidR="00C77EF8" w:rsidRPr="00AE6E38" w:rsidRDefault="00C77EF8" w:rsidP="00C77EF8">
      <w:pPr>
        <w:spacing w:after="120"/>
        <w:jc w:val="both"/>
        <w:rPr>
          <w:rFonts w:ascii="Arial" w:hAnsi="Arial" w:cs="Arial"/>
          <w:lang w:val="ru-RU"/>
        </w:rPr>
      </w:pPr>
      <w:r w:rsidRPr="00AE6E38">
        <w:rPr>
          <w:rFonts w:ascii="Arial" w:hAnsi="Arial" w:cs="Arial"/>
          <w:lang w:val="ru-RU"/>
        </w:rPr>
        <w:t>Все отчеты, заключения, результаты работ, обозначенные в п.1-3 должны быть переданы Заказчику в установленные сроки по Актам приема-передачи документации.</w:t>
      </w:r>
    </w:p>
    <w:p w14:paraId="6F9040D9" w14:textId="77777777" w:rsidR="00C77EF8" w:rsidRPr="00AE6E38" w:rsidRDefault="00C77EF8" w:rsidP="00C77EF8">
      <w:pPr>
        <w:spacing w:after="120"/>
        <w:jc w:val="center"/>
        <w:rPr>
          <w:rFonts w:ascii="Arial" w:hAnsi="Arial" w:cs="Arial"/>
          <w:b/>
          <w:lang w:val="ru-RU"/>
        </w:rPr>
      </w:pPr>
    </w:p>
    <w:p w14:paraId="30460FF8" w14:textId="4EF5772A" w:rsidR="00C77EF8" w:rsidRPr="00AE6E38" w:rsidRDefault="00A8795F" w:rsidP="00C77EF8">
      <w:pPr>
        <w:spacing w:after="120"/>
        <w:jc w:val="center"/>
        <w:rPr>
          <w:rFonts w:ascii="Arial" w:hAnsi="Arial" w:cs="Arial"/>
          <w:b/>
          <w:lang w:val="ru-RU"/>
        </w:rPr>
      </w:pPr>
      <w:r w:rsidRPr="00AE6E38">
        <w:rPr>
          <w:rFonts w:ascii="Arial" w:hAnsi="Arial" w:cs="Arial"/>
          <w:b/>
          <w:lang w:val="ru-RU"/>
        </w:rPr>
        <w:t>4.</w:t>
      </w:r>
      <w:r w:rsidR="00C77EF8" w:rsidRPr="00AE6E38">
        <w:rPr>
          <w:rFonts w:ascii="Arial" w:hAnsi="Arial" w:cs="Arial"/>
          <w:b/>
          <w:lang w:val="ru-RU"/>
        </w:rPr>
        <w:t>Требования к</w:t>
      </w:r>
      <w:r w:rsidR="005F5E50" w:rsidRPr="00AE6E38">
        <w:rPr>
          <w:rFonts w:ascii="Arial" w:hAnsi="Arial" w:cs="Arial"/>
          <w:b/>
          <w:lang w:val="ru-RU"/>
        </w:rPr>
        <w:t xml:space="preserve"> проектной организации о  </w:t>
      </w:r>
      <w:r w:rsidR="00C77EF8" w:rsidRPr="00AE6E38">
        <w:rPr>
          <w:rFonts w:ascii="Arial" w:hAnsi="Arial" w:cs="Arial"/>
          <w:b/>
          <w:lang w:val="ru-RU"/>
        </w:rPr>
        <w:t xml:space="preserve"> разработке, проектно-сметной документации и сроки исполнения</w:t>
      </w:r>
    </w:p>
    <w:p w14:paraId="3C4E753D" w14:textId="3D1BA753" w:rsidR="005337B4" w:rsidRPr="00AE6E38" w:rsidRDefault="00A15D25" w:rsidP="00C77EF8">
      <w:pPr>
        <w:tabs>
          <w:tab w:val="left" w:pos="294"/>
        </w:tabs>
        <w:suppressAutoHyphens/>
        <w:autoSpaceDE w:val="0"/>
        <w:autoSpaceDN w:val="0"/>
        <w:adjustRightInd w:val="0"/>
        <w:ind w:right="-128"/>
        <w:rPr>
          <w:rFonts w:ascii="Arial" w:hAnsi="Arial" w:cs="Arial"/>
          <w:lang w:val="ru-RU"/>
        </w:rPr>
      </w:pPr>
      <w:r w:rsidRPr="00AE6E38">
        <w:rPr>
          <w:rFonts w:ascii="Arial" w:hAnsi="Arial" w:cs="Arial"/>
          <w:lang w:val="ru-RU"/>
        </w:rPr>
        <w:t xml:space="preserve">     </w:t>
      </w:r>
      <w:r w:rsidR="00C77EF8" w:rsidRPr="00AE6E38">
        <w:rPr>
          <w:rFonts w:ascii="Arial" w:hAnsi="Arial" w:cs="Arial"/>
          <w:lang w:val="ru-RU"/>
        </w:rPr>
        <w:t xml:space="preserve">Состав и содержание </w:t>
      </w:r>
      <w:proofErr w:type="gramStart"/>
      <w:r w:rsidR="00C77EF8" w:rsidRPr="00AE6E38">
        <w:rPr>
          <w:rFonts w:ascii="Arial" w:hAnsi="Arial" w:cs="Arial"/>
          <w:lang w:val="ru-RU"/>
        </w:rPr>
        <w:t>разделов  документации</w:t>
      </w:r>
      <w:proofErr w:type="gramEnd"/>
      <w:r w:rsidR="00C77EF8" w:rsidRPr="00AE6E38">
        <w:rPr>
          <w:rFonts w:ascii="Arial" w:hAnsi="Arial" w:cs="Arial"/>
          <w:lang w:val="ru-RU"/>
        </w:rPr>
        <w:t xml:space="preserve"> (в соответствии с Положением о составе проектной документации и требованиях к их содержанию, утвержденным </w:t>
      </w:r>
      <w:r w:rsidR="00A8795F" w:rsidRPr="00AE6E38">
        <w:rPr>
          <w:rFonts w:ascii="Arial" w:hAnsi="Arial" w:cs="Arial"/>
          <w:lang w:val="ru-RU"/>
        </w:rPr>
        <w:t xml:space="preserve">постановлением Правительства РТ. </w:t>
      </w:r>
      <w:r w:rsidR="005337B4" w:rsidRPr="00AE6E38">
        <w:rPr>
          <w:rFonts w:ascii="Arial" w:hAnsi="Arial" w:cs="Arial"/>
          <w:lang w:val="ru-RU"/>
        </w:rPr>
        <w:t xml:space="preserve"> </w:t>
      </w:r>
    </w:p>
    <w:p w14:paraId="66DE55A4" w14:textId="77777777" w:rsidR="00C77EF8" w:rsidRPr="00AE6E38" w:rsidRDefault="00C77EF8" w:rsidP="00C77EF8">
      <w:pPr>
        <w:pStyle w:val="af9"/>
        <w:jc w:val="both"/>
        <w:rPr>
          <w:rFonts w:ascii="Arial" w:hAnsi="Arial" w:cs="Arial"/>
          <w:sz w:val="24"/>
          <w:szCs w:val="24"/>
          <w:lang w:val="ru-RU" w:eastAsia="ru-RU"/>
        </w:rPr>
      </w:pPr>
      <w:r w:rsidRPr="00AE6E38">
        <w:rPr>
          <w:rFonts w:ascii="Arial" w:hAnsi="Arial" w:cs="Arial"/>
          <w:b/>
          <w:sz w:val="24"/>
          <w:szCs w:val="24"/>
          <w:lang w:val="ru-RU" w:eastAsia="ru-RU"/>
        </w:rPr>
        <w:t xml:space="preserve">Раздел 1. </w:t>
      </w:r>
      <w:r w:rsidRPr="00AE6E38">
        <w:rPr>
          <w:rFonts w:ascii="Arial" w:hAnsi="Arial" w:cs="Arial"/>
          <w:sz w:val="24"/>
          <w:szCs w:val="24"/>
          <w:lang w:val="ru-RU" w:eastAsia="ru-RU"/>
        </w:rPr>
        <w:t>Пояснительная записка (ПЗ)</w:t>
      </w:r>
    </w:p>
    <w:p w14:paraId="7A8870BB" w14:textId="4C06E9A5" w:rsidR="00C77EF8" w:rsidRPr="00AE6E38" w:rsidRDefault="00AE3F0F" w:rsidP="00C77EF8">
      <w:pPr>
        <w:pStyle w:val="af9"/>
        <w:jc w:val="both"/>
        <w:rPr>
          <w:rFonts w:ascii="Arial" w:hAnsi="Arial" w:cs="Arial"/>
          <w:sz w:val="24"/>
          <w:szCs w:val="24"/>
          <w:lang w:val="ru-RU" w:eastAsia="ru-RU"/>
        </w:rPr>
      </w:pPr>
      <w:r w:rsidRPr="00AE6E38">
        <w:rPr>
          <w:rFonts w:ascii="Arial" w:hAnsi="Arial" w:cs="Arial"/>
          <w:b/>
          <w:sz w:val="24"/>
          <w:szCs w:val="24"/>
          <w:lang w:val="ru-RU" w:eastAsia="ru-RU"/>
        </w:rPr>
        <w:t>Раздел 2</w:t>
      </w:r>
      <w:r w:rsidR="00C77EF8" w:rsidRPr="00AE6E38">
        <w:rPr>
          <w:rFonts w:ascii="Arial" w:hAnsi="Arial" w:cs="Arial"/>
          <w:b/>
          <w:sz w:val="24"/>
          <w:szCs w:val="24"/>
          <w:lang w:val="ru-RU" w:eastAsia="ru-RU"/>
        </w:rPr>
        <w:t xml:space="preserve">. </w:t>
      </w:r>
      <w:r w:rsidR="00C77EF8" w:rsidRPr="00AE6E38">
        <w:rPr>
          <w:rFonts w:ascii="Arial" w:hAnsi="Arial" w:cs="Arial"/>
          <w:sz w:val="24"/>
          <w:szCs w:val="24"/>
          <w:lang w:val="ru-RU" w:eastAsia="ru-RU"/>
        </w:rPr>
        <w:t>Архитектурные решения (АР)</w:t>
      </w:r>
    </w:p>
    <w:p w14:paraId="5F59B54F" w14:textId="6A11EBA5" w:rsidR="00C77EF8" w:rsidRPr="00AE6E38" w:rsidRDefault="00AE3F0F" w:rsidP="00C77EF8">
      <w:pPr>
        <w:pStyle w:val="af9"/>
        <w:rPr>
          <w:rFonts w:ascii="Arial" w:hAnsi="Arial" w:cs="Arial"/>
          <w:sz w:val="24"/>
          <w:szCs w:val="24"/>
          <w:lang w:val="ru-RU" w:eastAsia="ru-RU"/>
        </w:rPr>
      </w:pPr>
      <w:r w:rsidRPr="00AE6E38">
        <w:rPr>
          <w:rFonts w:ascii="Arial" w:hAnsi="Arial" w:cs="Arial"/>
          <w:b/>
          <w:sz w:val="24"/>
          <w:szCs w:val="24"/>
          <w:lang w:val="ru-RU" w:eastAsia="ru-RU"/>
        </w:rPr>
        <w:t>Раздел 3</w:t>
      </w:r>
      <w:r w:rsidR="00C77EF8" w:rsidRPr="00AE6E38">
        <w:rPr>
          <w:rFonts w:ascii="Arial" w:hAnsi="Arial" w:cs="Arial"/>
          <w:b/>
          <w:sz w:val="24"/>
          <w:szCs w:val="24"/>
          <w:lang w:val="ru-RU" w:eastAsia="ru-RU"/>
        </w:rPr>
        <w:t>.</w:t>
      </w:r>
      <w:r w:rsidR="00C77EF8" w:rsidRPr="00AE6E38">
        <w:rPr>
          <w:rFonts w:ascii="Arial" w:hAnsi="Arial" w:cs="Arial"/>
          <w:sz w:val="24"/>
          <w:szCs w:val="24"/>
          <w:lang w:val="ru-RU" w:eastAsia="ru-RU"/>
        </w:rPr>
        <w:t xml:space="preserve"> Конструктивные и объёмно-планировочные решения (КР)</w:t>
      </w:r>
    </w:p>
    <w:p w14:paraId="0F8D8FD0" w14:textId="13E5AA99" w:rsidR="00C77EF8" w:rsidRPr="00AE6E38" w:rsidRDefault="00AE3F0F" w:rsidP="00C77EF8">
      <w:pPr>
        <w:pStyle w:val="af9"/>
        <w:rPr>
          <w:rFonts w:ascii="Arial" w:hAnsi="Arial" w:cs="Arial"/>
          <w:sz w:val="24"/>
          <w:szCs w:val="24"/>
          <w:lang w:val="ru-RU" w:eastAsia="ru-RU"/>
        </w:rPr>
      </w:pPr>
      <w:r w:rsidRPr="00AE6E38">
        <w:rPr>
          <w:rFonts w:ascii="Arial" w:hAnsi="Arial" w:cs="Arial"/>
          <w:b/>
          <w:sz w:val="24"/>
          <w:szCs w:val="24"/>
          <w:lang w:val="ru-RU" w:eastAsia="ru-RU"/>
        </w:rPr>
        <w:t>Раздел 4</w:t>
      </w:r>
      <w:r w:rsidR="00C77EF8" w:rsidRPr="00AE6E38">
        <w:rPr>
          <w:rFonts w:ascii="Arial" w:hAnsi="Arial" w:cs="Arial"/>
          <w:sz w:val="24"/>
          <w:szCs w:val="24"/>
          <w:lang w:val="ru-RU" w:eastAsia="ru-RU"/>
        </w:rPr>
        <w:t xml:space="preserve"> Инженерно-технические сети (электроснабжение, теплоснабжение, слаботочные системы (видеонаблюдение) и т.д.)</w:t>
      </w:r>
    </w:p>
    <w:p w14:paraId="44D2D88F" w14:textId="718C03F9" w:rsidR="00C77EF8" w:rsidRPr="00AE6E38" w:rsidRDefault="00AE3F0F" w:rsidP="00C77EF8">
      <w:pPr>
        <w:pStyle w:val="af9"/>
        <w:rPr>
          <w:rFonts w:ascii="Arial" w:hAnsi="Arial" w:cs="Arial"/>
          <w:sz w:val="24"/>
          <w:szCs w:val="24"/>
          <w:lang w:val="ru-RU" w:eastAsia="ru-RU"/>
        </w:rPr>
      </w:pPr>
      <w:r w:rsidRPr="00AE6E38">
        <w:rPr>
          <w:rFonts w:ascii="Arial" w:hAnsi="Arial" w:cs="Arial"/>
          <w:b/>
          <w:sz w:val="24"/>
          <w:szCs w:val="24"/>
          <w:lang w:val="ru-RU" w:eastAsia="ru-RU"/>
        </w:rPr>
        <w:t>Раздел 5</w:t>
      </w:r>
      <w:r w:rsidR="00C77EF8" w:rsidRPr="00AE6E38">
        <w:rPr>
          <w:rFonts w:ascii="Arial" w:hAnsi="Arial" w:cs="Arial"/>
          <w:b/>
          <w:sz w:val="24"/>
          <w:szCs w:val="24"/>
          <w:lang w:val="ru-RU" w:eastAsia="ru-RU"/>
        </w:rPr>
        <w:t>.</w:t>
      </w:r>
      <w:r w:rsidR="00C77EF8" w:rsidRPr="00AE6E38">
        <w:rPr>
          <w:rFonts w:ascii="Arial" w:hAnsi="Arial" w:cs="Arial"/>
          <w:sz w:val="24"/>
          <w:szCs w:val="24"/>
          <w:lang w:val="ru-RU" w:eastAsia="ru-RU"/>
        </w:rPr>
        <w:t xml:space="preserve"> Мероприятия по обеспечению пожарной безопасности.</w:t>
      </w:r>
    </w:p>
    <w:p w14:paraId="67CAB00D" w14:textId="2A72ECCC" w:rsidR="00C77EF8" w:rsidRPr="00AE6E38" w:rsidRDefault="00AE3F0F" w:rsidP="00C77EF8">
      <w:pPr>
        <w:tabs>
          <w:tab w:val="left" w:pos="294"/>
        </w:tabs>
        <w:suppressAutoHyphens/>
        <w:ind w:right="-128"/>
        <w:rPr>
          <w:rFonts w:ascii="Arial" w:hAnsi="Arial" w:cs="Arial"/>
          <w:lang w:val="ru-RU"/>
        </w:rPr>
      </w:pPr>
      <w:r w:rsidRPr="00AE6E38">
        <w:rPr>
          <w:rFonts w:ascii="Arial" w:hAnsi="Arial" w:cs="Arial"/>
          <w:b/>
          <w:lang w:val="ru-RU"/>
        </w:rPr>
        <w:t>Раздел 6</w:t>
      </w:r>
      <w:r w:rsidR="00C77EF8" w:rsidRPr="00AE6E38">
        <w:rPr>
          <w:rFonts w:ascii="Arial" w:hAnsi="Arial" w:cs="Arial"/>
          <w:b/>
          <w:lang w:val="ru-RU"/>
        </w:rPr>
        <w:t xml:space="preserve">. </w:t>
      </w:r>
      <w:r w:rsidR="00C77EF8" w:rsidRPr="00AE6E38">
        <w:rPr>
          <w:rFonts w:ascii="Arial" w:hAnsi="Arial" w:cs="Arial"/>
          <w:lang w:val="ru-RU"/>
        </w:rPr>
        <w:t>Мероприятия по обеспечению доступа инвалидов (ОДИ)</w:t>
      </w:r>
    </w:p>
    <w:p w14:paraId="65D0D536" w14:textId="739EA7AF" w:rsidR="00C77EF8" w:rsidRPr="00AE6E38" w:rsidRDefault="00AE3F0F" w:rsidP="00C77EF8">
      <w:pPr>
        <w:pStyle w:val="af9"/>
        <w:rPr>
          <w:rFonts w:ascii="Arial" w:hAnsi="Arial" w:cs="Arial"/>
          <w:sz w:val="24"/>
          <w:szCs w:val="24"/>
          <w:lang w:val="ru-RU" w:eastAsia="ru-RU"/>
        </w:rPr>
      </w:pPr>
      <w:r w:rsidRPr="00AE6E38">
        <w:rPr>
          <w:rFonts w:ascii="Arial" w:hAnsi="Arial" w:cs="Arial"/>
          <w:b/>
          <w:sz w:val="24"/>
          <w:szCs w:val="24"/>
          <w:lang w:val="ru-RU" w:eastAsia="ru-RU"/>
        </w:rPr>
        <w:t>Раздел 7</w:t>
      </w:r>
      <w:r w:rsidR="00C77EF8" w:rsidRPr="00AE6E38">
        <w:rPr>
          <w:rFonts w:ascii="Arial" w:hAnsi="Arial" w:cs="Arial"/>
          <w:b/>
          <w:sz w:val="24"/>
          <w:szCs w:val="24"/>
          <w:lang w:val="ru-RU" w:eastAsia="ru-RU"/>
        </w:rPr>
        <w:t xml:space="preserve"> </w:t>
      </w:r>
      <w:r w:rsidR="00C77EF8" w:rsidRPr="00AE6E38">
        <w:rPr>
          <w:rFonts w:ascii="Arial" w:hAnsi="Arial" w:cs="Arial"/>
          <w:sz w:val="24"/>
          <w:szCs w:val="24"/>
          <w:lang w:val="ru-RU" w:eastAsia="ru-RU"/>
        </w:rPr>
        <w:t xml:space="preserve">Смета на ремонт объекта капитального строительства (СМ) </w:t>
      </w:r>
    </w:p>
    <w:p w14:paraId="17906770" w14:textId="26118D28" w:rsidR="00C77EF8" w:rsidRPr="00AE6E38" w:rsidRDefault="00C77EF8" w:rsidP="00C77EF8">
      <w:pPr>
        <w:tabs>
          <w:tab w:val="left" w:pos="294"/>
        </w:tabs>
        <w:ind w:right="-128"/>
        <w:rPr>
          <w:rFonts w:ascii="Arial" w:hAnsi="Arial" w:cs="Arial"/>
          <w:lang w:val="ru-RU"/>
        </w:rPr>
      </w:pPr>
    </w:p>
    <w:p w14:paraId="19DCFFF8" w14:textId="77777777" w:rsidR="00C77EF8" w:rsidRPr="00AE6E38" w:rsidRDefault="00C77EF8" w:rsidP="00C77EF8">
      <w:pPr>
        <w:tabs>
          <w:tab w:val="left" w:pos="294"/>
        </w:tabs>
        <w:ind w:right="-128"/>
        <w:rPr>
          <w:rFonts w:ascii="Arial" w:hAnsi="Arial" w:cs="Arial"/>
          <w:lang w:val="ru-RU"/>
        </w:rPr>
      </w:pPr>
    </w:p>
    <w:p w14:paraId="4E547D1F" w14:textId="63F7F12C" w:rsidR="00C77EF8" w:rsidRPr="00AE6E38" w:rsidRDefault="00A15D25" w:rsidP="00C77EF8">
      <w:pPr>
        <w:jc w:val="both"/>
        <w:rPr>
          <w:rFonts w:ascii="Arial" w:hAnsi="Arial" w:cs="Arial"/>
          <w:bCs/>
          <w:color w:val="000000" w:themeColor="text1"/>
          <w:lang w:val="ru-RU"/>
        </w:rPr>
      </w:pPr>
      <w:r w:rsidRPr="00AE6E38">
        <w:rPr>
          <w:rFonts w:ascii="Arial" w:hAnsi="Arial" w:cs="Arial"/>
          <w:color w:val="000000" w:themeColor="text1"/>
          <w:lang w:val="ru-RU"/>
        </w:rPr>
        <w:t xml:space="preserve">    </w:t>
      </w:r>
      <w:r w:rsidR="00C77EF8" w:rsidRPr="00AE6E38">
        <w:rPr>
          <w:rFonts w:ascii="Arial" w:hAnsi="Arial" w:cs="Arial"/>
          <w:color w:val="000000" w:themeColor="text1"/>
          <w:lang w:val="ru-RU"/>
        </w:rPr>
        <w:t xml:space="preserve">Проектную и рабочую документацию составить в соответствии с ТУ, требованиями СНиП, СП, СанПиН, </w:t>
      </w:r>
      <w:r w:rsidR="00C77EF8" w:rsidRPr="00AE6E38">
        <w:rPr>
          <w:rFonts w:ascii="Arial" w:hAnsi="Arial" w:cs="Arial"/>
          <w:bCs/>
          <w:color w:val="000000" w:themeColor="text1"/>
          <w:lang w:val="ru-RU"/>
        </w:rPr>
        <w:t>«Технический регламент о безопасности зданий и сооружений» с изменениями, внесёнными на момент передачи документации Заказчику.</w:t>
      </w:r>
    </w:p>
    <w:p w14:paraId="1A50F8AA" w14:textId="77777777" w:rsidR="00C77EF8" w:rsidRPr="00AE6E38" w:rsidRDefault="00C77EF8" w:rsidP="00C77EF8">
      <w:pPr>
        <w:jc w:val="both"/>
        <w:rPr>
          <w:rFonts w:ascii="Arial" w:hAnsi="Arial" w:cs="Arial"/>
          <w:bCs/>
          <w:color w:val="000000" w:themeColor="text1"/>
          <w:lang w:val="ru-RU"/>
        </w:rPr>
      </w:pPr>
      <w:r w:rsidRPr="00AE6E38">
        <w:rPr>
          <w:rFonts w:ascii="Arial" w:hAnsi="Arial" w:cs="Arial"/>
          <w:bCs/>
          <w:color w:val="000000" w:themeColor="text1"/>
          <w:lang w:val="ru-RU"/>
        </w:rPr>
        <w:lastRenderedPageBreak/>
        <w:t xml:space="preserve">Проектная документация должна быть представлена Заказчику на бумажном носителе в 3-х экз. и электронном виде в формате </w:t>
      </w:r>
      <w:r w:rsidRPr="00AE6E38">
        <w:rPr>
          <w:rFonts w:ascii="Arial" w:hAnsi="Arial" w:cs="Arial"/>
          <w:color w:val="000000" w:themeColor="text1"/>
          <w:lang w:val="ru-RU"/>
        </w:rPr>
        <w:t>«</w:t>
      </w:r>
      <w:r w:rsidRPr="00AE6E38">
        <w:rPr>
          <w:rFonts w:ascii="Arial" w:hAnsi="Arial" w:cs="Arial"/>
          <w:color w:val="000000" w:themeColor="text1"/>
        </w:rPr>
        <w:t>PDF</w:t>
      </w:r>
      <w:r w:rsidRPr="00AE6E38">
        <w:rPr>
          <w:rFonts w:ascii="Arial" w:hAnsi="Arial" w:cs="Arial"/>
          <w:color w:val="000000" w:themeColor="text1"/>
          <w:lang w:val="ru-RU"/>
        </w:rPr>
        <w:t>».</w:t>
      </w:r>
    </w:p>
    <w:p w14:paraId="2F60428A" w14:textId="77777777" w:rsidR="00C77EF8" w:rsidRPr="00AE6E38" w:rsidRDefault="00C77EF8" w:rsidP="00C77EF8">
      <w:pPr>
        <w:rPr>
          <w:rFonts w:ascii="Arial" w:hAnsi="Arial" w:cs="Arial"/>
          <w:bCs/>
          <w:color w:val="000000" w:themeColor="text1"/>
          <w:lang w:val="ru-RU"/>
        </w:rPr>
      </w:pPr>
    </w:p>
    <w:p w14:paraId="1AE56521" w14:textId="490E5302" w:rsidR="00C77EF8" w:rsidRPr="00AE6E38" w:rsidRDefault="00A15D25" w:rsidP="00C77EF8">
      <w:pPr>
        <w:jc w:val="both"/>
        <w:rPr>
          <w:rFonts w:ascii="Arial" w:hAnsi="Arial" w:cs="Arial"/>
          <w:lang w:val="ru-RU"/>
        </w:rPr>
      </w:pPr>
      <w:r w:rsidRPr="00AE6E38">
        <w:rPr>
          <w:rFonts w:ascii="Arial" w:hAnsi="Arial" w:cs="Arial"/>
          <w:color w:val="000000" w:themeColor="text1"/>
          <w:lang w:val="ru-RU"/>
        </w:rPr>
        <w:t xml:space="preserve">     </w:t>
      </w:r>
      <w:r w:rsidR="00C77EF8" w:rsidRPr="00AE6E38">
        <w:rPr>
          <w:rFonts w:ascii="Arial" w:hAnsi="Arial" w:cs="Arial"/>
          <w:color w:val="000000" w:themeColor="text1"/>
          <w:lang w:val="ru-RU"/>
        </w:rPr>
        <w:t xml:space="preserve">Сметная документация должна быть разработана на основании ведомостей объемов работ и проектной документации в соответствии с </w:t>
      </w:r>
      <w:r w:rsidR="00C77EF8" w:rsidRPr="00AE6E38">
        <w:rPr>
          <w:rFonts w:ascii="Arial" w:hAnsi="Arial" w:cs="Arial"/>
          <w:lang w:val="ru-RU"/>
        </w:rPr>
        <w:t>действующими нормативными документами:</w:t>
      </w:r>
    </w:p>
    <w:p w14:paraId="6D6550EB" w14:textId="77777777" w:rsidR="00C77EF8" w:rsidRPr="00AE6E38" w:rsidRDefault="00C77EF8" w:rsidP="00C77EF8">
      <w:pPr>
        <w:jc w:val="both"/>
        <w:rPr>
          <w:rFonts w:ascii="Arial" w:hAnsi="Arial" w:cs="Arial"/>
          <w:lang w:val="ru-RU"/>
        </w:rPr>
      </w:pPr>
      <w:r w:rsidRPr="00AE6E38">
        <w:rPr>
          <w:rFonts w:ascii="Arial" w:hAnsi="Arial" w:cs="Arial"/>
          <w:lang w:val="ru-RU"/>
        </w:rPr>
        <w:t>- МДС 81-6.2000 - Методическое пособие по определению сметной стоимости капитального ремонта жилых домов, объектов коммунального и социально-культурного назначения</w:t>
      </w:r>
    </w:p>
    <w:p w14:paraId="62DE2E78" w14:textId="77777777" w:rsidR="00C77EF8" w:rsidRPr="00AE6E38" w:rsidRDefault="00C77EF8" w:rsidP="00C77EF8">
      <w:pPr>
        <w:jc w:val="both"/>
        <w:rPr>
          <w:rFonts w:ascii="Arial" w:hAnsi="Arial" w:cs="Arial"/>
          <w:lang w:val="ru-RU"/>
        </w:rPr>
      </w:pPr>
      <w:r w:rsidRPr="00AE6E38">
        <w:rPr>
          <w:rFonts w:ascii="Arial" w:hAnsi="Arial" w:cs="Arial"/>
          <w:lang w:val="ru-RU"/>
        </w:rPr>
        <w:t>- Методика определения сметной стоимости строительства, реконструкции, капитального ремонта, сноса объектов капитального строительства,</w:t>
      </w:r>
    </w:p>
    <w:p w14:paraId="00A9AF67" w14:textId="77777777" w:rsidR="00C77EF8" w:rsidRPr="00AE6E38" w:rsidRDefault="00C77EF8" w:rsidP="00C77EF8">
      <w:pPr>
        <w:jc w:val="both"/>
        <w:rPr>
          <w:rFonts w:ascii="Arial" w:hAnsi="Arial" w:cs="Arial"/>
          <w:lang w:val="ru-RU"/>
        </w:rPr>
      </w:pPr>
    </w:p>
    <w:p w14:paraId="08BAB4EC" w14:textId="4179FF23" w:rsidR="00C77EF8" w:rsidRPr="00AE6E38" w:rsidRDefault="00A15D25" w:rsidP="00C77EF8">
      <w:pPr>
        <w:jc w:val="both"/>
        <w:rPr>
          <w:rFonts w:ascii="Arial" w:hAnsi="Arial" w:cs="Arial"/>
          <w:lang w:val="ru-RU"/>
        </w:rPr>
      </w:pPr>
      <w:r w:rsidRPr="00AE6E38">
        <w:rPr>
          <w:rFonts w:ascii="Arial" w:hAnsi="Arial" w:cs="Arial"/>
          <w:lang w:val="ru-RU"/>
        </w:rPr>
        <w:t xml:space="preserve">  </w:t>
      </w:r>
      <w:r w:rsidR="00C77EF8" w:rsidRPr="00AE6E38">
        <w:rPr>
          <w:rFonts w:ascii="Arial" w:hAnsi="Arial" w:cs="Arial"/>
          <w:lang w:val="ru-RU"/>
        </w:rPr>
        <w:t xml:space="preserve">Сводный сметный расчет предоставляется в ценах на 01.10,2023 года и текущих ценах на момент подачи документации в    "Управление </w:t>
      </w:r>
      <w:proofErr w:type="spellStart"/>
      <w:r w:rsidR="00C77EF8" w:rsidRPr="00AE6E38">
        <w:rPr>
          <w:rFonts w:ascii="Arial" w:hAnsi="Arial" w:cs="Arial"/>
          <w:lang w:val="ru-RU"/>
        </w:rPr>
        <w:t>госэкспертизы</w:t>
      </w:r>
      <w:proofErr w:type="spellEnd"/>
      <w:r w:rsidR="00C77EF8" w:rsidRPr="00AE6E38">
        <w:rPr>
          <w:rFonts w:ascii="Arial" w:hAnsi="Arial" w:cs="Arial"/>
          <w:lang w:val="ru-RU"/>
        </w:rPr>
        <w:t xml:space="preserve"> ".</w:t>
      </w:r>
    </w:p>
    <w:p w14:paraId="7DBB858B" w14:textId="36BB1621" w:rsidR="00C77EF8" w:rsidRPr="00AE6E38" w:rsidRDefault="00A15D25" w:rsidP="00C77EF8">
      <w:pPr>
        <w:jc w:val="both"/>
        <w:rPr>
          <w:rFonts w:ascii="Arial" w:hAnsi="Arial" w:cs="Arial"/>
          <w:lang w:val="ru-RU"/>
        </w:rPr>
      </w:pPr>
      <w:r w:rsidRPr="00AE6E38">
        <w:rPr>
          <w:rFonts w:ascii="Arial" w:hAnsi="Arial" w:cs="Arial"/>
          <w:lang w:val="ru-RU"/>
        </w:rPr>
        <w:t xml:space="preserve">  </w:t>
      </w:r>
      <w:r w:rsidR="00C77EF8" w:rsidRPr="00AE6E38">
        <w:rPr>
          <w:rFonts w:ascii="Arial" w:hAnsi="Arial" w:cs="Arial"/>
          <w:lang w:val="ru-RU"/>
        </w:rPr>
        <w:t xml:space="preserve">Смета на проектные работы разрабатывается согласно СБЦП 81-2001-05 "Нормативы подготовки технической документации для капитального ремонта зданий и сооружений жилищно-гражданского назначения». Цена подготовки технической документации для осуществления капитального ремонта зданий и сооружений определена по формуле п. 1.7 Общих положений вышеуказанного СБЦП-2018г. </w:t>
      </w:r>
    </w:p>
    <w:p w14:paraId="1DFF199A" w14:textId="77777777" w:rsidR="00C77EF8" w:rsidRPr="00AE6E38" w:rsidRDefault="00C77EF8" w:rsidP="00C77EF8">
      <w:pPr>
        <w:jc w:val="both"/>
        <w:rPr>
          <w:rFonts w:ascii="Arial" w:hAnsi="Arial" w:cs="Arial"/>
          <w:color w:val="000000" w:themeColor="text1"/>
          <w:lang w:val="ru-RU"/>
        </w:rPr>
      </w:pPr>
    </w:p>
    <w:p w14:paraId="5E85DA9F" w14:textId="3E98C85E" w:rsidR="00C77EF8" w:rsidRPr="00AE6E38" w:rsidRDefault="00A15D25" w:rsidP="00C77EF8">
      <w:pPr>
        <w:jc w:val="both"/>
        <w:rPr>
          <w:rFonts w:ascii="Arial" w:hAnsi="Arial" w:cs="Arial"/>
          <w:color w:val="000000"/>
          <w:lang w:val="ru-RU"/>
        </w:rPr>
      </w:pPr>
      <w:r w:rsidRPr="00AE6E38">
        <w:rPr>
          <w:rFonts w:ascii="Arial" w:hAnsi="Arial" w:cs="Arial"/>
          <w:color w:val="000000"/>
          <w:lang w:val="ru-RU"/>
        </w:rPr>
        <w:t xml:space="preserve">  </w:t>
      </w:r>
      <w:r w:rsidR="00C77EF8" w:rsidRPr="00AE6E38">
        <w:rPr>
          <w:rFonts w:ascii="Arial" w:hAnsi="Arial" w:cs="Arial"/>
          <w:color w:val="000000"/>
          <w:lang w:val="ru-RU"/>
        </w:rPr>
        <w:t>Сметная документация должна быть предоставлена на бумажных носителях в 3-х экз. и в электронном виде в файле программ «Гранд Смета» и «</w:t>
      </w:r>
      <w:proofErr w:type="spellStart"/>
      <w:r w:rsidR="00C77EF8" w:rsidRPr="00AE6E38">
        <w:rPr>
          <w:rFonts w:ascii="Arial" w:hAnsi="Arial" w:cs="Arial"/>
          <w:color w:val="000000"/>
        </w:rPr>
        <w:t>MSExcel</w:t>
      </w:r>
      <w:proofErr w:type="spellEnd"/>
      <w:r w:rsidR="00C77EF8" w:rsidRPr="00AE6E38">
        <w:rPr>
          <w:rFonts w:ascii="Arial" w:hAnsi="Arial" w:cs="Arial"/>
          <w:color w:val="000000"/>
          <w:lang w:val="ru-RU"/>
        </w:rPr>
        <w:t>».</w:t>
      </w:r>
    </w:p>
    <w:p w14:paraId="5020F002" w14:textId="77777777" w:rsidR="00C77EF8" w:rsidRPr="00AE6E38" w:rsidRDefault="00C77EF8" w:rsidP="00C77EF8">
      <w:pPr>
        <w:jc w:val="both"/>
        <w:rPr>
          <w:rFonts w:ascii="Arial" w:hAnsi="Arial" w:cs="Arial"/>
          <w:lang w:val="ru-RU"/>
        </w:rPr>
      </w:pPr>
    </w:p>
    <w:p w14:paraId="1AA46C4C" w14:textId="77777777" w:rsidR="00C77EF8" w:rsidRPr="00AE6E38" w:rsidRDefault="00C77EF8" w:rsidP="00C77EF8">
      <w:pPr>
        <w:jc w:val="both"/>
        <w:rPr>
          <w:rFonts w:ascii="Arial" w:hAnsi="Arial" w:cs="Arial"/>
          <w:lang w:val="ru-RU"/>
        </w:rPr>
      </w:pPr>
    </w:p>
    <w:p w14:paraId="30DB64D8" w14:textId="77777777" w:rsidR="00C77EF8" w:rsidRPr="00AE6E38" w:rsidRDefault="00C77EF8" w:rsidP="00C77EF8">
      <w:pPr>
        <w:jc w:val="both"/>
        <w:rPr>
          <w:rFonts w:ascii="Arial" w:hAnsi="Arial" w:cs="Arial"/>
          <w:color w:val="000000"/>
          <w:lang w:val="ru-RU"/>
        </w:rPr>
      </w:pPr>
    </w:p>
    <w:p w14:paraId="6BB88603" w14:textId="5C7E22A3" w:rsidR="00C77EF8" w:rsidRPr="00AE6E38" w:rsidRDefault="00A15D25" w:rsidP="00C77EF8">
      <w:pPr>
        <w:jc w:val="both"/>
        <w:rPr>
          <w:rFonts w:ascii="Arial" w:hAnsi="Arial" w:cs="Arial"/>
          <w:color w:val="000000" w:themeColor="text1"/>
          <w:lang w:val="ru-RU"/>
        </w:rPr>
      </w:pPr>
      <w:r w:rsidRPr="00AE6E38">
        <w:rPr>
          <w:rFonts w:ascii="Arial" w:hAnsi="Arial" w:cs="Arial"/>
          <w:color w:val="000000" w:themeColor="text1"/>
          <w:lang w:val="ru-RU"/>
        </w:rPr>
        <w:t xml:space="preserve">  </w:t>
      </w:r>
      <w:r w:rsidR="00C77EF8" w:rsidRPr="00AE6E38">
        <w:rPr>
          <w:rFonts w:ascii="Arial" w:hAnsi="Arial" w:cs="Arial"/>
          <w:color w:val="000000" w:themeColor="text1"/>
          <w:lang w:val="ru-RU"/>
        </w:rPr>
        <w:t>Накладные расходы и сметную прибыль показать по каждой сметной позиции с учетом понижающих коэффициентов (коэффициенты должны быть видны).</w:t>
      </w:r>
    </w:p>
    <w:p w14:paraId="20FA0F3D" w14:textId="77777777" w:rsidR="00C77EF8" w:rsidRPr="00AE6E38" w:rsidRDefault="00C77EF8" w:rsidP="00C77EF8">
      <w:pPr>
        <w:jc w:val="both"/>
        <w:rPr>
          <w:rFonts w:ascii="Arial" w:hAnsi="Arial" w:cs="Arial"/>
          <w:color w:val="000000" w:themeColor="text1"/>
          <w:lang w:val="ru-RU"/>
        </w:rPr>
      </w:pPr>
    </w:p>
    <w:p w14:paraId="34274B3D" w14:textId="486041CC" w:rsidR="00C77EF8" w:rsidRPr="00AE6E38" w:rsidRDefault="00A15D25" w:rsidP="00C77EF8">
      <w:pPr>
        <w:jc w:val="both"/>
        <w:rPr>
          <w:rFonts w:ascii="Arial" w:hAnsi="Arial" w:cs="Arial"/>
          <w:b/>
          <w:lang w:val="ru-RU"/>
        </w:rPr>
      </w:pPr>
      <w:r w:rsidRPr="00AE6E38">
        <w:rPr>
          <w:rFonts w:ascii="Arial" w:hAnsi="Arial" w:cs="Arial"/>
          <w:color w:val="000000" w:themeColor="text1"/>
          <w:lang w:val="ru-RU"/>
        </w:rPr>
        <w:t xml:space="preserve">  </w:t>
      </w:r>
      <w:r w:rsidR="00C77EF8" w:rsidRPr="00AE6E38">
        <w:rPr>
          <w:rFonts w:ascii="Arial" w:hAnsi="Arial" w:cs="Arial"/>
          <w:color w:val="000000" w:themeColor="text1"/>
          <w:lang w:val="ru-RU"/>
        </w:rPr>
        <w:t>Разделы смет должны соответствовать технологической последовательности производства работ. По каждому разделу указывать итог сметной стоимости</w:t>
      </w:r>
      <w:r w:rsidR="00C77EF8" w:rsidRPr="00AE6E38">
        <w:rPr>
          <w:rFonts w:ascii="Arial" w:hAnsi="Arial" w:cs="Arial"/>
          <w:lang w:val="ru-RU"/>
        </w:rPr>
        <w:t xml:space="preserve">. </w:t>
      </w:r>
      <w:r w:rsidR="00C77EF8" w:rsidRPr="00AE6E38">
        <w:rPr>
          <w:rFonts w:ascii="Arial" w:hAnsi="Arial" w:cs="Arial"/>
          <w:b/>
          <w:lang w:val="ru-RU"/>
        </w:rPr>
        <w:t>Обязательным является следующее разделение объемов работ: по виду работ.</w:t>
      </w:r>
    </w:p>
    <w:p w14:paraId="0E2BE5B5" w14:textId="137F7FF3" w:rsidR="00C77EF8" w:rsidRPr="00AE6E38" w:rsidRDefault="00A15D25" w:rsidP="00C77EF8">
      <w:pPr>
        <w:framePr w:hSpace="180" w:wrap="around" w:vAnchor="text" w:hAnchor="margin" w:xAlign="center" w:y="165"/>
        <w:jc w:val="both"/>
        <w:rPr>
          <w:rFonts w:ascii="Arial" w:hAnsi="Arial" w:cs="Arial"/>
          <w:lang w:val="ru-RU"/>
        </w:rPr>
      </w:pPr>
      <w:r w:rsidRPr="00AE6E38">
        <w:rPr>
          <w:rFonts w:ascii="Arial" w:hAnsi="Arial" w:cs="Arial"/>
          <w:lang w:val="ru-RU"/>
        </w:rPr>
        <w:t xml:space="preserve">  </w:t>
      </w:r>
      <w:r w:rsidR="00C77EF8" w:rsidRPr="00AE6E38">
        <w:rPr>
          <w:rFonts w:ascii="Arial" w:hAnsi="Arial" w:cs="Arial"/>
          <w:lang w:val="ru-RU"/>
        </w:rPr>
        <w:t>Прайс-листы и прочие документы, подтверждающие стоимость материалов и оборудования, подобрать на основе конъюнктурного анализа с выбором наиболее экономичного варианта, согласно МДС 81- 35.2004 (с четким пояснением причин выбранного варианта).</w:t>
      </w:r>
    </w:p>
    <w:p w14:paraId="4517FF5C" w14:textId="77777777" w:rsidR="00C77EF8" w:rsidRPr="00AE6E38" w:rsidRDefault="00C77EF8" w:rsidP="00C77EF8">
      <w:pPr>
        <w:framePr w:hSpace="180" w:wrap="around" w:vAnchor="text" w:hAnchor="margin" w:xAlign="center" w:y="165"/>
        <w:jc w:val="both"/>
        <w:rPr>
          <w:rFonts w:ascii="Arial" w:hAnsi="Arial" w:cs="Arial"/>
          <w:color w:val="000000" w:themeColor="text1"/>
          <w:lang w:val="ru-RU"/>
        </w:rPr>
      </w:pPr>
    </w:p>
    <w:p w14:paraId="44AC4583" w14:textId="77777777" w:rsidR="00C77EF8" w:rsidRPr="00AE6E38" w:rsidRDefault="00C77EF8" w:rsidP="00C77EF8">
      <w:pPr>
        <w:framePr w:hSpace="180" w:wrap="around" w:vAnchor="text" w:hAnchor="margin" w:xAlign="center" w:y="165"/>
        <w:rPr>
          <w:rFonts w:ascii="Arial" w:hAnsi="Arial" w:cs="Arial"/>
          <w:color w:val="000000" w:themeColor="text1"/>
          <w:lang w:val="ru-RU"/>
        </w:rPr>
      </w:pPr>
    </w:p>
    <w:p w14:paraId="1FF38B4F" w14:textId="77777777" w:rsidR="00C77EF8" w:rsidRPr="00AE6E38" w:rsidRDefault="00C77EF8" w:rsidP="00C77EF8">
      <w:pPr>
        <w:framePr w:hSpace="180" w:wrap="around" w:vAnchor="text" w:hAnchor="margin" w:xAlign="center" w:y="165"/>
        <w:rPr>
          <w:rFonts w:ascii="Arial" w:hAnsi="Arial" w:cs="Arial"/>
          <w:color w:val="000000" w:themeColor="text1"/>
          <w:lang w:val="ru-RU"/>
        </w:rPr>
      </w:pPr>
      <w:r w:rsidRPr="00AE6E38">
        <w:rPr>
          <w:rFonts w:ascii="Arial" w:hAnsi="Arial" w:cs="Arial"/>
          <w:b/>
          <w:color w:val="000000" w:themeColor="text1"/>
          <w:lang w:val="ru-RU"/>
        </w:rPr>
        <w:t xml:space="preserve">В составе сметной документации необходимо </w:t>
      </w:r>
      <w:r w:rsidRPr="00AE6E38">
        <w:rPr>
          <w:rFonts w:ascii="Arial" w:hAnsi="Arial" w:cs="Arial"/>
          <w:b/>
          <w:lang w:val="ru-RU"/>
        </w:rPr>
        <w:t>предоставлять ведомость подсчета основных объемов работ, согласованную с Заказчиком.</w:t>
      </w:r>
    </w:p>
    <w:p w14:paraId="5D340B92" w14:textId="77777777" w:rsidR="00C77EF8" w:rsidRPr="00AE6E38" w:rsidRDefault="00C77EF8" w:rsidP="00C77EF8">
      <w:pPr>
        <w:framePr w:hSpace="180" w:wrap="around" w:vAnchor="text" w:hAnchor="margin" w:xAlign="center" w:y="165"/>
        <w:shd w:val="clear" w:color="auto" w:fill="FFFFFF"/>
        <w:autoSpaceDE w:val="0"/>
        <w:autoSpaceDN w:val="0"/>
        <w:contextualSpacing/>
        <w:jc w:val="both"/>
        <w:rPr>
          <w:rFonts w:ascii="Arial" w:eastAsia="Calibri" w:hAnsi="Arial" w:cs="Arial"/>
          <w:lang w:val="ru-RU"/>
        </w:rPr>
      </w:pPr>
    </w:p>
    <w:p w14:paraId="13F547B8" w14:textId="1C6305E3" w:rsidR="00C77EF8" w:rsidRPr="00AE6E38" w:rsidRDefault="00A15D25" w:rsidP="00C77EF8">
      <w:pPr>
        <w:spacing w:after="120"/>
        <w:jc w:val="both"/>
        <w:rPr>
          <w:rFonts w:ascii="Arial" w:eastAsia="Calibri" w:hAnsi="Arial" w:cs="Arial"/>
          <w:u w:val="single"/>
          <w:lang w:val="ru-RU"/>
        </w:rPr>
      </w:pPr>
      <w:r w:rsidRPr="00AE6E38">
        <w:rPr>
          <w:rFonts w:ascii="Arial" w:eastAsia="Calibri" w:hAnsi="Arial" w:cs="Arial"/>
          <w:u w:val="single"/>
          <w:lang w:val="ru-RU"/>
        </w:rPr>
        <w:t xml:space="preserve"> </w:t>
      </w:r>
      <w:r w:rsidR="00C77EF8" w:rsidRPr="00AE6E38">
        <w:rPr>
          <w:rFonts w:ascii="Arial" w:eastAsia="Calibri" w:hAnsi="Arial" w:cs="Arial"/>
          <w:u w:val="single"/>
          <w:lang w:val="ru-RU"/>
        </w:rPr>
        <w:t xml:space="preserve">Сроки выполнения работ – поэтапно, в соответствии с техническим заданием. </w:t>
      </w:r>
      <w:r w:rsidRPr="00AE6E38">
        <w:rPr>
          <w:rFonts w:ascii="Arial" w:eastAsia="Calibri" w:hAnsi="Arial" w:cs="Arial"/>
          <w:u w:val="single"/>
          <w:lang w:val="ru-RU"/>
        </w:rPr>
        <w:t xml:space="preserve">    </w:t>
      </w:r>
      <w:r w:rsidR="00C77EF8" w:rsidRPr="00AE6E38">
        <w:rPr>
          <w:rFonts w:ascii="Arial" w:eastAsia="Calibri" w:hAnsi="Arial" w:cs="Arial"/>
          <w:u w:val="single"/>
          <w:lang w:val="ru-RU"/>
        </w:rPr>
        <w:t xml:space="preserve">Комплект проектно-сметной документации должен быть предоставлен Заказчику не позднее 50 дней со дня заключения договора на выполнение работы по всем объектам. </w:t>
      </w:r>
    </w:p>
    <w:p w14:paraId="4C143D56" w14:textId="77777777" w:rsidR="00C77EF8" w:rsidRPr="00AE6E38" w:rsidRDefault="00C77EF8" w:rsidP="00C77EF8">
      <w:pPr>
        <w:spacing w:after="120"/>
        <w:jc w:val="center"/>
        <w:rPr>
          <w:rFonts w:ascii="Arial" w:hAnsi="Arial" w:cs="Arial"/>
          <w:b/>
          <w:lang w:val="ru-RU"/>
        </w:rPr>
      </w:pPr>
    </w:p>
    <w:p w14:paraId="7D739288" w14:textId="3375B7B8" w:rsidR="00C77EF8" w:rsidRPr="00AE6E38" w:rsidRDefault="00A8795F" w:rsidP="00C77EF8">
      <w:pPr>
        <w:spacing w:after="120"/>
        <w:jc w:val="center"/>
        <w:rPr>
          <w:rFonts w:ascii="Arial" w:hAnsi="Arial" w:cs="Arial"/>
          <w:b/>
          <w:lang w:val="ru-RU"/>
        </w:rPr>
      </w:pPr>
      <w:r w:rsidRPr="00AE6E38">
        <w:rPr>
          <w:rFonts w:ascii="Arial" w:hAnsi="Arial" w:cs="Arial"/>
          <w:b/>
          <w:lang w:val="ru-RU"/>
        </w:rPr>
        <w:t>5.</w:t>
      </w:r>
      <w:r w:rsidR="00C77EF8" w:rsidRPr="00AE6E38">
        <w:rPr>
          <w:rFonts w:ascii="Arial" w:hAnsi="Arial" w:cs="Arial"/>
          <w:b/>
          <w:lang w:val="ru-RU"/>
        </w:rPr>
        <w:t>Основные требования к ремонтно-строительным решениям и инженерному оборудованию</w:t>
      </w:r>
      <w:r w:rsidR="00CC606A" w:rsidRPr="00AE6E38">
        <w:rPr>
          <w:rFonts w:ascii="Arial" w:hAnsi="Arial" w:cs="Arial"/>
          <w:b/>
          <w:lang w:val="ru-RU"/>
        </w:rPr>
        <w:t xml:space="preserve"> </w:t>
      </w:r>
    </w:p>
    <w:p w14:paraId="1C5E4844" w14:textId="4771E2D4" w:rsidR="00DE1852" w:rsidRPr="00AE6E38" w:rsidRDefault="00DE1852" w:rsidP="00C77EF8">
      <w:pPr>
        <w:spacing w:after="120"/>
        <w:jc w:val="center"/>
        <w:rPr>
          <w:rFonts w:ascii="Arial" w:hAnsi="Arial" w:cs="Arial"/>
          <w:b/>
          <w:lang w:val="ru-RU"/>
        </w:rPr>
      </w:pPr>
    </w:p>
    <w:p w14:paraId="42F980E5" w14:textId="78F8FEC5" w:rsidR="00A1525D" w:rsidRPr="00AE6E38" w:rsidRDefault="00A15D25" w:rsidP="00A1525D">
      <w:pPr>
        <w:jc w:val="both"/>
        <w:rPr>
          <w:rFonts w:ascii="Arial" w:hAnsi="Arial" w:cs="Arial"/>
          <w:lang w:val="ru-RU"/>
        </w:rPr>
      </w:pPr>
      <w:r w:rsidRPr="00AE6E38">
        <w:rPr>
          <w:rFonts w:ascii="Arial" w:hAnsi="Arial" w:cs="Arial"/>
          <w:color w:val="000000" w:themeColor="text1"/>
          <w:lang w:val="ru-RU"/>
        </w:rPr>
        <w:t xml:space="preserve"> </w:t>
      </w:r>
      <w:r w:rsidR="00A1525D" w:rsidRPr="00AE6E38">
        <w:rPr>
          <w:rFonts w:ascii="Arial" w:hAnsi="Arial" w:cs="Arial"/>
          <w:color w:val="000000" w:themeColor="text1"/>
          <w:lang w:val="ru-RU"/>
        </w:rPr>
        <w:t>Проектные ре</w:t>
      </w:r>
      <w:r w:rsidR="004610CD" w:rsidRPr="00AE6E38">
        <w:rPr>
          <w:rFonts w:ascii="Arial" w:hAnsi="Arial" w:cs="Arial"/>
          <w:color w:val="000000" w:themeColor="text1"/>
          <w:lang w:val="ru-RU"/>
        </w:rPr>
        <w:t xml:space="preserve">шения по капитальному ремонту </w:t>
      </w:r>
      <w:r w:rsidR="00A1525D" w:rsidRPr="00AE6E38">
        <w:rPr>
          <w:rFonts w:ascii="Arial" w:hAnsi="Arial" w:cs="Arial"/>
          <w:lang w:val="ru-RU"/>
        </w:rPr>
        <w:t>административного здания предусмотреть на основании выбранного Заказчиком эскизного проекта.</w:t>
      </w:r>
    </w:p>
    <w:p w14:paraId="78D2AF86" w14:textId="0023723A" w:rsidR="00A1525D" w:rsidRPr="00AE6E38" w:rsidRDefault="00A15D25" w:rsidP="00A1525D">
      <w:pPr>
        <w:rPr>
          <w:rFonts w:ascii="Arial" w:hAnsi="Arial" w:cs="Arial"/>
          <w:lang w:val="ru-RU"/>
        </w:rPr>
      </w:pPr>
      <w:r w:rsidRPr="00AE6E38">
        <w:rPr>
          <w:rFonts w:ascii="Arial" w:hAnsi="Arial" w:cs="Arial"/>
          <w:lang w:val="ru-RU"/>
        </w:rPr>
        <w:t xml:space="preserve"> </w:t>
      </w:r>
      <w:r w:rsidR="00A1525D" w:rsidRPr="00AE6E38">
        <w:rPr>
          <w:rFonts w:ascii="Arial" w:hAnsi="Arial" w:cs="Arial"/>
          <w:lang w:val="ru-RU"/>
        </w:rPr>
        <w:t>При ремонте административного здания предусмотреть (основные работы):</w:t>
      </w:r>
    </w:p>
    <w:p w14:paraId="45A49BD2" w14:textId="77777777" w:rsidR="00A1525D" w:rsidRPr="00AE6E38" w:rsidRDefault="00A1525D" w:rsidP="00A1525D">
      <w:pPr>
        <w:rPr>
          <w:rFonts w:ascii="Arial" w:hAnsi="Arial" w:cs="Arial"/>
          <w:lang w:val="ru-RU"/>
        </w:rPr>
      </w:pPr>
      <w:r w:rsidRPr="00AE6E38">
        <w:rPr>
          <w:rFonts w:ascii="Arial" w:hAnsi="Arial" w:cs="Arial"/>
          <w:lang w:val="ru-RU"/>
        </w:rPr>
        <w:t xml:space="preserve">- устройства пола из </w:t>
      </w:r>
      <w:proofErr w:type="spellStart"/>
      <w:r w:rsidRPr="00AE6E38">
        <w:rPr>
          <w:rFonts w:ascii="Arial" w:hAnsi="Arial" w:cs="Arial"/>
          <w:lang w:val="ru-RU"/>
        </w:rPr>
        <w:t>серанитых</w:t>
      </w:r>
      <w:proofErr w:type="spellEnd"/>
      <w:r w:rsidRPr="00AE6E38">
        <w:rPr>
          <w:rFonts w:ascii="Arial" w:hAnsi="Arial" w:cs="Arial"/>
          <w:lang w:val="ru-RU"/>
        </w:rPr>
        <w:t xml:space="preserve"> плит;</w:t>
      </w:r>
    </w:p>
    <w:p w14:paraId="56FA8FBE" w14:textId="77777777" w:rsidR="00A1525D" w:rsidRPr="00AE6E38" w:rsidRDefault="00A1525D" w:rsidP="00A1525D">
      <w:pPr>
        <w:rPr>
          <w:rFonts w:ascii="Arial" w:hAnsi="Arial" w:cs="Arial"/>
          <w:lang w:val="ru-RU"/>
        </w:rPr>
      </w:pPr>
      <w:r w:rsidRPr="00AE6E38">
        <w:rPr>
          <w:rFonts w:ascii="Arial" w:hAnsi="Arial" w:cs="Arial"/>
          <w:lang w:val="ru-RU"/>
        </w:rPr>
        <w:t>- устройства пола из ламината;</w:t>
      </w:r>
    </w:p>
    <w:p w14:paraId="65695EA9" w14:textId="77777777" w:rsidR="00A1525D" w:rsidRPr="00AE6E38" w:rsidRDefault="00A1525D" w:rsidP="00A1525D">
      <w:pPr>
        <w:rPr>
          <w:rFonts w:ascii="Arial" w:hAnsi="Arial" w:cs="Arial"/>
          <w:lang w:val="ru-RU"/>
        </w:rPr>
      </w:pPr>
      <w:r w:rsidRPr="00AE6E38">
        <w:rPr>
          <w:rFonts w:ascii="Arial" w:hAnsi="Arial" w:cs="Arial"/>
          <w:lang w:val="ru-RU"/>
        </w:rPr>
        <w:t xml:space="preserve">- устройства потолка вестибюля из </w:t>
      </w:r>
      <w:proofErr w:type="spellStart"/>
      <w:r w:rsidRPr="00AE6E38">
        <w:rPr>
          <w:rFonts w:ascii="Arial" w:hAnsi="Arial" w:cs="Arial"/>
          <w:lang w:val="ru-RU"/>
        </w:rPr>
        <w:t>армстронга</w:t>
      </w:r>
      <w:proofErr w:type="spellEnd"/>
      <w:r w:rsidRPr="00AE6E38">
        <w:rPr>
          <w:rFonts w:ascii="Arial" w:hAnsi="Arial" w:cs="Arial"/>
          <w:lang w:val="ru-RU"/>
        </w:rPr>
        <w:t>;</w:t>
      </w:r>
    </w:p>
    <w:p w14:paraId="16617627" w14:textId="5369675A" w:rsidR="00A1525D" w:rsidRPr="00AE6E38" w:rsidRDefault="00A1525D" w:rsidP="00A1525D">
      <w:pPr>
        <w:rPr>
          <w:rFonts w:ascii="Arial" w:hAnsi="Arial" w:cs="Arial"/>
          <w:lang w:val="ru-RU"/>
        </w:rPr>
      </w:pPr>
      <w:r w:rsidRPr="00AE6E38">
        <w:rPr>
          <w:rFonts w:ascii="Arial" w:hAnsi="Arial" w:cs="Arial"/>
          <w:lang w:val="ru-RU"/>
        </w:rPr>
        <w:t xml:space="preserve">- устройства потолка кабинетов из </w:t>
      </w:r>
      <w:r w:rsidR="00AE3F0F" w:rsidRPr="00AE6E38">
        <w:rPr>
          <w:rFonts w:ascii="Arial" w:hAnsi="Arial" w:cs="Arial"/>
          <w:lang w:val="ru-RU"/>
        </w:rPr>
        <w:t>гипсокартонная</w:t>
      </w:r>
      <w:r w:rsidRPr="00AE6E38">
        <w:rPr>
          <w:rFonts w:ascii="Arial" w:hAnsi="Arial" w:cs="Arial"/>
          <w:lang w:val="ru-RU"/>
        </w:rPr>
        <w:t xml:space="preserve"> с покраской;</w:t>
      </w:r>
    </w:p>
    <w:p w14:paraId="33FE7A34" w14:textId="77777777" w:rsidR="00A1525D" w:rsidRPr="00AE6E38" w:rsidRDefault="00A1525D" w:rsidP="00A1525D">
      <w:pPr>
        <w:rPr>
          <w:rFonts w:ascii="Arial" w:hAnsi="Arial" w:cs="Arial"/>
          <w:lang w:val="ru-RU"/>
        </w:rPr>
      </w:pPr>
      <w:r w:rsidRPr="00AE6E38">
        <w:rPr>
          <w:rFonts w:ascii="Arial" w:hAnsi="Arial" w:cs="Arial"/>
          <w:lang w:val="ru-RU"/>
        </w:rPr>
        <w:t>- устройства деревянных дверных блоков;</w:t>
      </w:r>
    </w:p>
    <w:p w14:paraId="44A2F408" w14:textId="77777777" w:rsidR="00A1525D" w:rsidRPr="00AE6E38" w:rsidRDefault="00A1525D" w:rsidP="00A1525D">
      <w:pPr>
        <w:rPr>
          <w:rFonts w:ascii="Arial" w:hAnsi="Arial" w:cs="Arial"/>
          <w:lang w:val="ru-RU"/>
        </w:rPr>
      </w:pPr>
      <w:r w:rsidRPr="00AE6E38">
        <w:rPr>
          <w:rFonts w:ascii="Arial" w:hAnsi="Arial" w:cs="Arial"/>
          <w:lang w:val="ru-RU"/>
        </w:rPr>
        <w:t>- устройства оконных блоков из ПВХ;</w:t>
      </w:r>
    </w:p>
    <w:p w14:paraId="3A78BA43" w14:textId="77777777" w:rsidR="00A1525D" w:rsidRPr="00AE6E38" w:rsidRDefault="00A1525D" w:rsidP="00A1525D">
      <w:pPr>
        <w:rPr>
          <w:rFonts w:ascii="Arial" w:hAnsi="Arial" w:cs="Arial"/>
          <w:lang w:val="ru-RU"/>
        </w:rPr>
      </w:pPr>
      <w:r w:rsidRPr="00AE6E38">
        <w:rPr>
          <w:rFonts w:ascii="Arial" w:hAnsi="Arial" w:cs="Arial"/>
          <w:lang w:val="ru-RU"/>
        </w:rPr>
        <w:t>- устройства карниза из ПХВ материалов;</w:t>
      </w:r>
    </w:p>
    <w:p w14:paraId="448E70A2" w14:textId="77777777" w:rsidR="00A1525D" w:rsidRPr="00AE6E38" w:rsidRDefault="00A1525D" w:rsidP="00A1525D">
      <w:pPr>
        <w:rPr>
          <w:rFonts w:ascii="Arial" w:hAnsi="Arial" w:cs="Arial"/>
          <w:lang w:val="ru-RU"/>
        </w:rPr>
      </w:pPr>
      <w:r w:rsidRPr="00AE6E38">
        <w:rPr>
          <w:rFonts w:ascii="Arial" w:hAnsi="Arial" w:cs="Arial"/>
          <w:lang w:val="ru-RU"/>
        </w:rPr>
        <w:t>- установка душевых поддонов;</w:t>
      </w:r>
    </w:p>
    <w:p w14:paraId="2783DDF4" w14:textId="77777777" w:rsidR="00A1525D" w:rsidRPr="00AE6E38" w:rsidRDefault="00A1525D" w:rsidP="00A1525D">
      <w:pPr>
        <w:rPr>
          <w:rFonts w:ascii="Arial" w:hAnsi="Arial" w:cs="Arial"/>
          <w:lang w:val="ru-RU"/>
        </w:rPr>
      </w:pPr>
      <w:r w:rsidRPr="00AE6E38">
        <w:rPr>
          <w:rFonts w:ascii="Arial" w:hAnsi="Arial" w:cs="Arial"/>
          <w:lang w:val="ru-RU"/>
        </w:rPr>
        <w:t>- установка унитаза;</w:t>
      </w:r>
    </w:p>
    <w:p w14:paraId="08E6B116" w14:textId="77777777" w:rsidR="00A1525D" w:rsidRPr="00AE6E38" w:rsidRDefault="00A1525D" w:rsidP="00A1525D">
      <w:pPr>
        <w:rPr>
          <w:rFonts w:ascii="Arial" w:hAnsi="Arial" w:cs="Arial"/>
          <w:lang w:val="ru-RU"/>
        </w:rPr>
      </w:pPr>
      <w:r w:rsidRPr="00AE6E38">
        <w:rPr>
          <w:rFonts w:ascii="Arial" w:hAnsi="Arial" w:cs="Arial"/>
          <w:lang w:val="ru-RU"/>
        </w:rPr>
        <w:t>- установка умывальников;</w:t>
      </w:r>
    </w:p>
    <w:p w14:paraId="15244B7F" w14:textId="77777777" w:rsidR="00A1525D" w:rsidRPr="00AE6E38" w:rsidRDefault="00A1525D" w:rsidP="00A1525D">
      <w:pPr>
        <w:rPr>
          <w:rFonts w:ascii="Arial" w:hAnsi="Arial" w:cs="Arial"/>
          <w:lang w:val="ru-RU"/>
        </w:rPr>
      </w:pPr>
      <w:r w:rsidRPr="00AE6E38">
        <w:rPr>
          <w:rFonts w:ascii="Arial" w:hAnsi="Arial" w:cs="Arial"/>
          <w:lang w:val="ru-RU"/>
        </w:rPr>
        <w:t>- ремонт в рамках существующих размеров крыльца;</w:t>
      </w:r>
    </w:p>
    <w:p w14:paraId="2C710AF3" w14:textId="77777777" w:rsidR="00A1525D" w:rsidRPr="00AE6E38" w:rsidRDefault="00A1525D" w:rsidP="00A1525D">
      <w:pPr>
        <w:rPr>
          <w:rFonts w:ascii="Arial" w:hAnsi="Arial" w:cs="Arial"/>
          <w:lang w:val="ru-RU"/>
        </w:rPr>
      </w:pPr>
      <w:r w:rsidRPr="00AE6E38">
        <w:rPr>
          <w:rFonts w:ascii="Arial" w:hAnsi="Arial" w:cs="Arial"/>
          <w:lang w:val="ru-RU"/>
        </w:rPr>
        <w:t>- устройство кровли здания с водоотводом;</w:t>
      </w:r>
    </w:p>
    <w:p w14:paraId="07BDCE85" w14:textId="77777777" w:rsidR="00A1525D" w:rsidRPr="00AE6E38" w:rsidRDefault="00A1525D" w:rsidP="00A1525D">
      <w:pPr>
        <w:rPr>
          <w:rFonts w:ascii="Arial" w:hAnsi="Arial" w:cs="Arial"/>
          <w:lang w:val="ru-RU"/>
        </w:rPr>
      </w:pPr>
      <w:r w:rsidRPr="00AE6E38">
        <w:rPr>
          <w:rFonts w:ascii="Arial" w:hAnsi="Arial" w:cs="Arial"/>
          <w:lang w:val="ru-RU"/>
        </w:rPr>
        <w:t>- устройство оконных, дверных блоков;</w:t>
      </w:r>
    </w:p>
    <w:p w14:paraId="17A86750" w14:textId="77777777" w:rsidR="00A1525D" w:rsidRPr="00AE6E38" w:rsidRDefault="00A1525D" w:rsidP="00A1525D">
      <w:pPr>
        <w:rPr>
          <w:rFonts w:ascii="Arial" w:hAnsi="Arial" w:cs="Arial"/>
          <w:lang w:val="ru-RU"/>
        </w:rPr>
      </w:pPr>
      <w:r w:rsidRPr="00AE6E38">
        <w:rPr>
          <w:rFonts w:ascii="Arial" w:hAnsi="Arial" w:cs="Arial"/>
          <w:lang w:val="ru-RU"/>
        </w:rPr>
        <w:t>- восстановление благоустройства на прилегающей территории, нарушенного при производстве работ;</w:t>
      </w:r>
    </w:p>
    <w:p w14:paraId="050EAC44" w14:textId="77777777" w:rsidR="00A1525D" w:rsidRPr="00AE6E38" w:rsidRDefault="00A1525D" w:rsidP="00A1525D">
      <w:pPr>
        <w:rPr>
          <w:rFonts w:ascii="Arial" w:hAnsi="Arial" w:cs="Arial"/>
          <w:lang w:val="ru-RU"/>
        </w:rPr>
      </w:pPr>
      <w:r w:rsidRPr="00AE6E38">
        <w:rPr>
          <w:rFonts w:ascii="Arial" w:hAnsi="Arial" w:cs="Arial"/>
          <w:lang w:val="ru-RU"/>
        </w:rPr>
        <w:t>При ремонте здания предусмотреть (основные работы):</w:t>
      </w:r>
    </w:p>
    <w:p w14:paraId="1EF360DB" w14:textId="77777777" w:rsidR="00A1525D" w:rsidRPr="00AE6E38" w:rsidRDefault="00A1525D" w:rsidP="00A1525D">
      <w:pPr>
        <w:rPr>
          <w:rFonts w:ascii="Arial" w:hAnsi="Arial" w:cs="Arial"/>
          <w:lang w:val="ru-RU"/>
        </w:rPr>
      </w:pPr>
      <w:r w:rsidRPr="00AE6E38">
        <w:rPr>
          <w:rFonts w:ascii="Arial" w:hAnsi="Arial" w:cs="Arial"/>
          <w:lang w:val="ru-RU"/>
        </w:rPr>
        <w:t>- демонтаж ограждающих конструкций (оконные, дверные блоки) с частичным демонтажем элементов стены;</w:t>
      </w:r>
    </w:p>
    <w:p w14:paraId="79D77537" w14:textId="77777777" w:rsidR="00A1525D" w:rsidRPr="00AE6E38" w:rsidRDefault="00A1525D" w:rsidP="00A1525D">
      <w:pPr>
        <w:rPr>
          <w:rFonts w:ascii="Arial" w:hAnsi="Arial" w:cs="Arial"/>
          <w:color w:val="000000" w:themeColor="text1"/>
          <w:lang w:val="ru-RU"/>
        </w:rPr>
      </w:pPr>
      <w:r w:rsidRPr="00AE6E38">
        <w:rPr>
          <w:rFonts w:ascii="Arial" w:hAnsi="Arial" w:cs="Arial"/>
          <w:lang w:val="ru-RU"/>
        </w:rPr>
        <w:t>- ремонт стен, потолка, пола.</w:t>
      </w:r>
      <w:r w:rsidRPr="00AE6E38">
        <w:rPr>
          <w:rFonts w:ascii="Arial" w:hAnsi="Arial" w:cs="Arial"/>
          <w:color w:val="000000" w:themeColor="text1"/>
          <w:lang w:val="ru-RU"/>
        </w:rPr>
        <w:t xml:space="preserve"> </w:t>
      </w:r>
    </w:p>
    <w:p w14:paraId="59B8C001" w14:textId="77777777" w:rsidR="00A1525D" w:rsidRPr="00AE6E38" w:rsidRDefault="00A1525D" w:rsidP="00A1525D">
      <w:pPr>
        <w:rPr>
          <w:rFonts w:ascii="Arial" w:hAnsi="Arial" w:cs="Arial"/>
          <w:color w:val="000000" w:themeColor="text1"/>
          <w:lang w:val="ru-RU"/>
        </w:rPr>
      </w:pPr>
    </w:p>
    <w:p w14:paraId="1FAADE7A" w14:textId="77777777" w:rsidR="00A1525D" w:rsidRPr="00AE6E38" w:rsidRDefault="00A1525D" w:rsidP="00A1525D">
      <w:pPr>
        <w:rPr>
          <w:rFonts w:ascii="Arial" w:hAnsi="Arial" w:cs="Arial"/>
          <w:b/>
          <w:color w:val="000000" w:themeColor="text1"/>
          <w:u w:val="single"/>
          <w:lang w:val="ru-RU"/>
        </w:rPr>
      </w:pPr>
      <w:r w:rsidRPr="00AE6E38">
        <w:rPr>
          <w:rFonts w:ascii="Arial" w:hAnsi="Arial" w:cs="Arial"/>
          <w:b/>
          <w:color w:val="000000" w:themeColor="text1"/>
          <w:u w:val="single"/>
          <w:lang w:val="ru-RU"/>
        </w:rPr>
        <w:t>Система электроснабжения</w:t>
      </w:r>
    </w:p>
    <w:p w14:paraId="7925A850" w14:textId="77777777" w:rsidR="00A1525D" w:rsidRPr="00AE6E38" w:rsidRDefault="00A1525D" w:rsidP="00A1525D">
      <w:pPr>
        <w:rPr>
          <w:rFonts w:ascii="Arial" w:hAnsi="Arial" w:cs="Arial"/>
          <w:color w:val="000000" w:themeColor="text1"/>
          <w:lang w:val="ru-RU"/>
        </w:rPr>
      </w:pPr>
      <w:r w:rsidRPr="00AE6E38">
        <w:rPr>
          <w:rFonts w:ascii="Arial" w:hAnsi="Arial" w:cs="Arial"/>
          <w:color w:val="000000" w:themeColor="text1"/>
          <w:lang w:val="ru-RU"/>
        </w:rPr>
        <w:t>Предусмотреть:</w:t>
      </w:r>
    </w:p>
    <w:p w14:paraId="34B6F588" w14:textId="77777777" w:rsidR="00A1525D" w:rsidRPr="00AE6E38" w:rsidRDefault="00A1525D" w:rsidP="00A1525D">
      <w:pPr>
        <w:rPr>
          <w:rFonts w:ascii="Arial" w:hAnsi="Arial" w:cs="Arial"/>
          <w:color w:val="000000" w:themeColor="text1"/>
          <w:lang w:val="ru-RU"/>
        </w:rPr>
      </w:pPr>
      <w:r w:rsidRPr="00AE6E38">
        <w:rPr>
          <w:rFonts w:ascii="Arial" w:hAnsi="Arial" w:cs="Arial"/>
          <w:color w:val="000000" w:themeColor="text1"/>
          <w:lang w:val="ru-RU"/>
        </w:rPr>
        <w:t xml:space="preserve">- замену электроосветительных приборов и сетей с учетом увеличения площади </w:t>
      </w:r>
    </w:p>
    <w:p w14:paraId="69F62E9B" w14:textId="77777777" w:rsidR="00A1525D" w:rsidRPr="00AE6E38" w:rsidRDefault="00A1525D" w:rsidP="00A1525D">
      <w:pPr>
        <w:rPr>
          <w:rFonts w:ascii="Arial" w:hAnsi="Arial" w:cs="Arial"/>
          <w:color w:val="000000" w:themeColor="text1"/>
          <w:lang w:val="ru-RU"/>
        </w:rPr>
      </w:pPr>
      <w:r w:rsidRPr="00AE6E38">
        <w:rPr>
          <w:rFonts w:ascii="Arial" w:hAnsi="Arial" w:cs="Arial"/>
          <w:color w:val="000000" w:themeColor="text1"/>
          <w:lang w:val="ru-RU"/>
        </w:rPr>
        <w:t xml:space="preserve">- замена всех повреждённых кабелей освещения; </w:t>
      </w:r>
    </w:p>
    <w:p w14:paraId="2466E619" w14:textId="77777777" w:rsidR="00A1525D" w:rsidRPr="00AE6E38" w:rsidRDefault="00A1525D" w:rsidP="00A1525D">
      <w:pPr>
        <w:rPr>
          <w:rFonts w:ascii="Arial" w:hAnsi="Arial" w:cs="Arial"/>
          <w:color w:val="000000" w:themeColor="text1"/>
          <w:lang w:val="ru-RU"/>
        </w:rPr>
      </w:pPr>
      <w:r w:rsidRPr="00AE6E38">
        <w:rPr>
          <w:rFonts w:ascii="Arial" w:hAnsi="Arial" w:cs="Arial"/>
          <w:color w:val="000000" w:themeColor="text1"/>
          <w:lang w:val="ru-RU"/>
        </w:rPr>
        <w:t>- наружное освещение здания;</w:t>
      </w:r>
    </w:p>
    <w:p w14:paraId="1A96153E" w14:textId="77777777" w:rsidR="00A1525D" w:rsidRPr="00AE6E38" w:rsidRDefault="00A1525D" w:rsidP="00A1525D">
      <w:pPr>
        <w:rPr>
          <w:rFonts w:ascii="Arial" w:hAnsi="Arial" w:cs="Arial"/>
          <w:color w:val="000000" w:themeColor="text1"/>
          <w:lang w:val="ru-RU"/>
        </w:rPr>
      </w:pPr>
      <w:r w:rsidRPr="00AE6E38">
        <w:rPr>
          <w:rFonts w:ascii="Arial" w:hAnsi="Arial" w:cs="Arial"/>
          <w:color w:val="000000" w:themeColor="text1"/>
          <w:lang w:val="ru-RU"/>
        </w:rPr>
        <w:t>- установка электрических бойлеров;</w:t>
      </w:r>
    </w:p>
    <w:p w14:paraId="0AB99BEE" w14:textId="77777777" w:rsidR="00A1525D" w:rsidRPr="00AE6E38" w:rsidRDefault="00A1525D" w:rsidP="00A1525D">
      <w:pPr>
        <w:rPr>
          <w:rFonts w:ascii="Arial" w:hAnsi="Arial" w:cs="Arial"/>
          <w:color w:val="000000" w:themeColor="text1"/>
          <w:lang w:val="ru-RU"/>
        </w:rPr>
      </w:pPr>
      <w:r w:rsidRPr="00AE6E38">
        <w:rPr>
          <w:rFonts w:ascii="Arial" w:hAnsi="Arial" w:cs="Arial"/>
          <w:color w:val="000000" w:themeColor="text1"/>
          <w:lang w:val="ru-RU"/>
        </w:rPr>
        <w:t>- электроснабжение поста охраны.</w:t>
      </w:r>
    </w:p>
    <w:p w14:paraId="0D9FB9FA" w14:textId="77777777" w:rsidR="00A1525D" w:rsidRPr="00AE6E38" w:rsidRDefault="00A1525D" w:rsidP="00A1525D">
      <w:pPr>
        <w:rPr>
          <w:rFonts w:ascii="Arial" w:hAnsi="Arial" w:cs="Arial"/>
          <w:b/>
          <w:lang w:val="ru-RU"/>
        </w:rPr>
      </w:pPr>
      <w:r w:rsidRPr="00AE6E38">
        <w:rPr>
          <w:rFonts w:ascii="Arial" w:hAnsi="Arial" w:cs="Arial"/>
          <w:b/>
          <w:color w:val="000000"/>
          <w:u w:val="single"/>
          <w:lang w:val="ru-RU"/>
        </w:rPr>
        <w:t xml:space="preserve">Слаботочные </w:t>
      </w:r>
      <w:proofErr w:type="gramStart"/>
      <w:r w:rsidRPr="00AE6E38">
        <w:rPr>
          <w:rFonts w:ascii="Arial" w:hAnsi="Arial" w:cs="Arial"/>
          <w:b/>
          <w:color w:val="000000"/>
          <w:u w:val="single"/>
          <w:lang w:val="ru-RU"/>
        </w:rPr>
        <w:t>сети .</w:t>
      </w:r>
      <w:proofErr w:type="gramEnd"/>
    </w:p>
    <w:p w14:paraId="43AE6E5B" w14:textId="316DB943" w:rsidR="00A1525D" w:rsidRPr="00AE6E38" w:rsidRDefault="00A15D25" w:rsidP="00A1525D">
      <w:pPr>
        <w:jc w:val="both"/>
        <w:rPr>
          <w:rFonts w:ascii="Arial" w:hAnsi="Arial" w:cs="Arial"/>
          <w:color w:val="000000"/>
          <w:lang w:val="ru-RU"/>
        </w:rPr>
      </w:pPr>
      <w:r w:rsidRPr="00AE6E38">
        <w:rPr>
          <w:rFonts w:ascii="Arial" w:hAnsi="Arial" w:cs="Arial"/>
          <w:color w:val="000000"/>
          <w:lang w:val="ru-RU"/>
        </w:rPr>
        <w:t xml:space="preserve"> </w:t>
      </w:r>
      <w:r w:rsidR="00A1525D" w:rsidRPr="00AE6E38">
        <w:rPr>
          <w:rFonts w:ascii="Arial" w:hAnsi="Arial" w:cs="Arial"/>
          <w:color w:val="000000"/>
          <w:lang w:val="ru-RU"/>
        </w:rPr>
        <w:t xml:space="preserve">Произвести ревизию существующих </w:t>
      </w:r>
      <w:proofErr w:type="gramStart"/>
      <w:r w:rsidR="00A1525D" w:rsidRPr="00AE6E38">
        <w:rPr>
          <w:rFonts w:ascii="Arial" w:hAnsi="Arial" w:cs="Arial"/>
          <w:color w:val="000000"/>
          <w:lang w:val="ru-RU"/>
        </w:rPr>
        <w:t>сетей  охранно</w:t>
      </w:r>
      <w:proofErr w:type="gramEnd"/>
      <w:r w:rsidR="00A1525D" w:rsidRPr="00AE6E38">
        <w:rPr>
          <w:rFonts w:ascii="Arial" w:hAnsi="Arial" w:cs="Arial"/>
          <w:color w:val="000000"/>
          <w:lang w:val="ru-RU"/>
        </w:rPr>
        <w:t xml:space="preserve">-пожарной сигнализации, системы оповещения при пожаре, системы видеонаблюдения. При необходимости проектом предусмотреть </w:t>
      </w:r>
      <w:proofErr w:type="gramStart"/>
      <w:r w:rsidR="00A1525D" w:rsidRPr="00AE6E38">
        <w:rPr>
          <w:rFonts w:ascii="Arial" w:hAnsi="Arial" w:cs="Arial"/>
          <w:color w:val="000000"/>
          <w:lang w:val="ru-RU"/>
        </w:rPr>
        <w:t>ремонт  сетей</w:t>
      </w:r>
      <w:proofErr w:type="gramEnd"/>
      <w:r w:rsidR="00A1525D" w:rsidRPr="00AE6E38">
        <w:rPr>
          <w:rFonts w:ascii="Arial" w:hAnsi="Arial" w:cs="Arial"/>
          <w:color w:val="000000"/>
          <w:lang w:val="ru-RU"/>
        </w:rPr>
        <w:t>, согласно существующим нормативным документам.</w:t>
      </w:r>
    </w:p>
    <w:p w14:paraId="15CC7E4A" w14:textId="77777777" w:rsidR="00A1525D" w:rsidRPr="00AE6E38" w:rsidRDefault="00A1525D" w:rsidP="00A1525D">
      <w:pPr>
        <w:rPr>
          <w:rFonts w:ascii="Arial" w:hAnsi="Arial" w:cs="Arial"/>
          <w:color w:val="000000"/>
          <w:lang w:val="ru-RU"/>
        </w:rPr>
      </w:pPr>
    </w:p>
    <w:p w14:paraId="61159F91" w14:textId="30727421" w:rsidR="00A1525D" w:rsidRPr="00AE6E38" w:rsidRDefault="00A15D25" w:rsidP="00A1525D">
      <w:pPr>
        <w:jc w:val="both"/>
        <w:rPr>
          <w:rFonts w:ascii="Arial" w:hAnsi="Arial" w:cs="Arial"/>
          <w:color w:val="000000"/>
          <w:lang w:val="ru-RU"/>
        </w:rPr>
      </w:pPr>
      <w:r w:rsidRPr="00AE6E38">
        <w:rPr>
          <w:rFonts w:ascii="Arial" w:hAnsi="Arial" w:cs="Arial"/>
          <w:color w:val="000000"/>
          <w:lang w:val="ru-RU"/>
        </w:rPr>
        <w:t xml:space="preserve"> </w:t>
      </w:r>
      <w:r w:rsidR="00A1525D" w:rsidRPr="00AE6E38">
        <w:rPr>
          <w:rFonts w:ascii="Arial" w:hAnsi="Arial" w:cs="Arial"/>
          <w:color w:val="000000"/>
          <w:lang w:val="ru-RU"/>
        </w:rPr>
        <w:t xml:space="preserve">При проектировании предусмотреть использование материалов, конструкций, </w:t>
      </w:r>
      <w:proofErr w:type="gramStart"/>
      <w:r w:rsidR="00A1525D" w:rsidRPr="00AE6E38">
        <w:rPr>
          <w:rFonts w:ascii="Arial" w:hAnsi="Arial" w:cs="Arial"/>
          <w:color w:val="000000"/>
          <w:lang w:val="ru-RU"/>
        </w:rPr>
        <w:t>решений</w:t>
      </w:r>
      <w:proofErr w:type="gramEnd"/>
      <w:r w:rsidR="00A1525D" w:rsidRPr="00AE6E38">
        <w:rPr>
          <w:rFonts w:ascii="Arial" w:hAnsi="Arial" w:cs="Arial"/>
          <w:color w:val="000000"/>
          <w:lang w:val="ru-RU"/>
        </w:rPr>
        <w:t xml:space="preserve"> отвечающих требованиям </w:t>
      </w:r>
      <w:r w:rsidR="00AE3F0F" w:rsidRPr="00AE6E38">
        <w:rPr>
          <w:rFonts w:ascii="Arial" w:hAnsi="Arial" w:cs="Arial"/>
          <w:color w:val="000000"/>
          <w:lang w:val="ru-RU"/>
        </w:rPr>
        <w:t>энергии</w:t>
      </w:r>
      <w:r w:rsidR="00A1525D" w:rsidRPr="00AE6E38">
        <w:rPr>
          <w:rFonts w:ascii="Arial" w:hAnsi="Arial" w:cs="Arial"/>
          <w:color w:val="000000"/>
          <w:lang w:val="ru-RU"/>
        </w:rPr>
        <w:t xml:space="preserve"> эффективности, пожарной безопасности зданий и сооружений, доступности зданий для людей с ограниченными возможностями.</w:t>
      </w:r>
    </w:p>
    <w:p w14:paraId="7717A9A4" w14:textId="77777777" w:rsidR="00DE1852" w:rsidRPr="00AE6E38" w:rsidRDefault="00DE1852" w:rsidP="00DE1852">
      <w:pPr>
        <w:spacing w:after="120"/>
        <w:rPr>
          <w:rFonts w:ascii="Arial" w:hAnsi="Arial" w:cs="Arial"/>
          <w:b/>
          <w:lang w:val="ru-RU"/>
        </w:rPr>
      </w:pPr>
    </w:p>
    <w:p w14:paraId="75920133" w14:textId="7D7C8086" w:rsidR="00CC606A" w:rsidRPr="00AE6E38" w:rsidRDefault="00A15D25" w:rsidP="00CC606A">
      <w:pPr>
        <w:spacing w:after="120"/>
        <w:rPr>
          <w:rFonts w:ascii="Arial" w:hAnsi="Arial" w:cs="Arial"/>
          <w:color w:val="000000"/>
          <w:lang w:val="ru-RU"/>
        </w:rPr>
      </w:pPr>
      <w:r w:rsidRPr="00AE6E38">
        <w:rPr>
          <w:rFonts w:ascii="Arial" w:hAnsi="Arial" w:cs="Arial"/>
          <w:color w:val="000000"/>
          <w:lang w:val="ru-RU"/>
        </w:rPr>
        <w:t xml:space="preserve"> </w:t>
      </w:r>
      <w:r w:rsidR="00CC606A" w:rsidRPr="00AE6E38">
        <w:rPr>
          <w:rFonts w:ascii="Arial" w:hAnsi="Arial" w:cs="Arial"/>
          <w:color w:val="000000"/>
          <w:lang w:val="ru-RU"/>
        </w:rPr>
        <w:t>Все отделочные и строительные материалы, предлагаемые проектом, должны быть разрешены к использованию во всех учреждениях.</w:t>
      </w:r>
    </w:p>
    <w:p w14:paraId="279BFF48" w14:textId="3B994602" w:rsidR="00CC606A" w:rsidRPr="00AE6E38" w:rsidRDefault="00CC606A" w:rsidP="00CC606A">
      <w:pPr>
        <w:spacing w:after="120"/>
        <w:rPr>
          <w:rFonts w:ascii="Arial" w:hAnsi="Arial" w:cs="Arial"/>
          <w:color w:val="000000"/>
          <w:lang w:val="ru-RU"/>
        </w:rPr>
      </w:pPr>
    </w:p>
    <w:p w14:paraId="3DCC865F" w14:textId="2517E60B" w:rsidR="00CC606A" w:rsidRPr="00AE6E38" w:rsidRDefault="00A8795F" w:rsidP="00CC606A">
      <w:pPr>
        <w:jc w:val="center"/>
        <w:rPr>
          <w:rFonts w:ascii="Arial" w:hAnsi="Arial" w:cs="Arial"/>
          <w:b/>
          <w:color w:val="000000" w:themeColor="text1"/>
          <w:lang w:val="ru-RU"/>
        </w:rPr>
      </w:pPr>
      <w:r w:rsidRPr="00AE6E38">
        <w:rPr>
          <w:rFonts w:ascii="Arial" w:hAnsi="Arial" w:cs="Arial"/>
          <w:b/>
          <w:color w:val="000000" w:themeColor="text1"/>
          <w:lang w:val="ru-RU"/>
        </w:rPr>
        <w:t>6.</w:t>
      </w:r>
      <w:r w:rsidR="00CC606A" w:rsidRPr="00AE6E38">
        <w:rPr>
          <w:rFonts w:ascii="Arial" w:hAnsi="Arial" w:cs="Arial"/>
          <w:b/>
          <w:color w:val="000000" w:themeColor="text1"/>
          <w:lang w:val="ru-RU"/>
        </w:rPr>
        <w:t>Требования к согласованию проекта</w:t>
      </w:r>
    </w:p>
    <w:p w14:paraId="740C0917" w14:textId="77777777" w:rsidR="00CC606A" w:rsidRPr="00AE6E38" w:rsidRDefault="00CC606A" w:rsidP="00CC606A">
      <w:pPr>
        <w:framePr w:hSpace="180" w:wrap="around" w:vAnchor="text" w:hAnchor="margin" w:xAlign="center" w:y="165"/>
        <w:jc w:val="both"/>
        <w:rPr>
          <w:rFonts w:ascii="Arial" w:hAnsi="Arial" w:cs="Arial"/>
          <w:lang w:val="ru-RU"/>
        </w:rPr>
      </w:pPr>
      <w:r w:rsidRPr="00AE6E38">
        <w:rPr>
          <w:rFonts w:ascii="Arial" w:hAnsi="Arial" w:cs="Arial"/>
          <w:lang w:val="ru-RU"/>
        </w:rPr>
        <w:lastRenderedPageBreak/>
        <w:t>Все принятые технические решения должны быть предварительно согласованы с Заказчиком.</w:t>
      </w:r>
    </w:p>
    <w:p w14:paraId="0CC5A4D4" w14:textId="77777777" w:rsidR="00CC606A" w:rsidRPr="00AE6E38" w:rsidRDefault="00CC606A" w:rsidP="00CC606A">
      <w:pPr>
        <w:framePr w:hSpace="180" w:wrap="around" w:vAnchor="text" w:hAnchor="margin" w:xAlign="center" w:y="165"/>
        <w:jc w:val="both"/>
        <w:rPr>
          <w:rFonts w:ascii="Arial" w:hAnsi="Arial" w:cs="Arial"/>
          <w:lang w:val="ru-RU"/>
        </w:rPr>
      </w:pPr>
    </w:p>
    <w:p w14:paraId="15511B08" w14:textId="77777777" w:rsidR="00CC606A" w:rsidRPr="00AE6E38" w:rsidRDefault="00CC606A" w:rsidP="00CC606A">
      <w:pPr>
        <w:framePr w:hSpace="180" w:wrap="around" w:vAnchor="text" w:hAnchor="margin" w:xAlign="center" w:y="165"/>
        <w:jc w:val="both"/>
        <w:rPr>
          <w:rFonts w:ascii="Arial" w:hAnsi="Arial" w:cs="Arial"/>
          <w:lang w:val="ru-RU"/>
        </w:rPr>
      </w:pPr>
      <w:r w:rsidRPr="00AE6E38">
        <w:rPr>
          <w:rFonts w:ascii="Arial" w:hAnsi="Arial" w:cs="Arial"/>
          <w:lang w:val="ru-RU"/>
        </w:rPr>
        <w:t xml:space="preserve">Предоставить Заказчику комплект проектной, рабочей и сметной документации, согласованной с компетентными государственными и </w:t>
      </w:r>
      <w:proofErr w:type="gramStart"/>
      <w:r w:rsidRPr="00AE6E38">
        <w:rPr>
          <w:rFonts w:ascii="Arial" w:hAnsi="Arial" w:cs="Arial"/>
          <w:lang w:val="ru-RU"/>
        </w:rPr>
        <w:t>надзорными  органами</w:t>
      </w:r>
      <w:proofErr w:type="gramEnd"/>
    </w:p>
    <w:p w14:paraId="6386B65B" w14:textId="77777777" w:rsidR="00CC606A" w:rsidRPr="00AE6E38" w:rsidRDefault="00CC606A" w:rsidP="00CC606A">
      <w:pPr>
        <w:framePr w:hSpace="180" w:wrap="around" w:vAnchor="text" w:hAnchor="margin" w:xAlign="center" w:y="165"/>
        <w:jc w:val="both"/>
        <w:rPr>
          <w:rFonts w:ascii="Arial" w:hAnsi="Arial" w:cs="Arial"/>
          <w:color w:val="FF0000"/>
          <w:lang w:val="ru-RU"/>
        </w:rPr>
      </w:pPr>
    </w:p>
    <w:p w14:paraId="021F7DDE" w14:textId="3ADA79BA" w:rsidR="00CC606A" w:rsidRPr="00AE6E38" w:rsidRDefault="00CC606A" w:rsidP="00CC606A">
      <w:pPr>
        <w:spacing w:after="120"/>
        <w:jc w:val="both"/>
        <w:rPr>
          <w:rFonts w:ascii="Arial" w:hAnsi="Arial" w:cs="Arial"/>
          <w:color w:val="000000" w:themeColor="text1"/>
          <w:lang w:val="ru-RU"/>
        </w:rPr>
      </w:pPr>
      <w:r w:rsidRPr="00AE6E38">
        <w:rPr>
          <w:rFonts w:ascii="Arial" w:hAnsi="Arial" w:cs="Arial"/>
          <w:lang w:val="ru-RU"/>
        </w:rPr>
        <w:t xml:space="preserve">Необходимо обеспечить подготовку всех необходимых документов </w:t>
      </w:r>
      <w:proofErr w:type="gramStart"/>
      <w:r w:rsidRPr="00AE6E38">
        <w:rPr>
          <w:rFonts w:ascii="Arial" w:hAnsi="Arial" w:cs="Arial"/>
          <w:lang w:val="ru-RU"/>
        </w:rPr>
        <w:t>и  сопровождение</w:t>
      </w:r>
      <w:proofErr w:type="gramEnd"/>
      <w:r w:rsidRPr="00AE6E38">
        <w:rPr>
          <w:rFonts w:ascii="Arial" w:hAnsi="Arial" w:cs="Arial"/>
          <w:lang w:val="ru-RU"/>
        </w:rPr>
        <w:t xml:space="preserve"> проверки проектной документации и достоверности определения сметной стоимости капитального ремонта в </w:t>
      </w:r>
      <w:r w:rsidRPr="00AE6E38">
        <w:rPr>
          <w:rFonts w:ascii="Arial" w:hAnsi="Arial" w:cs="Arial"/>
          <w:color w:val="000000" w:themeColor="text1"/>
          <w:lang w:val="ru-RU"/>
        </w:rPr>
        <w:t xml:space="preserve">ГЭ "Государственной </w:t>
      </w:r>
      <w:proofErr w:type="spellStart"/>
      <w:r w:rsidRPr="00AE6E38">
        <w:rPr>
          <w:rFonts w:ascii="Arial" w:hAnsi="Arial" w:cs="Arial"/>
          <w:color w:val="000000" w:themeColor="text1"/>
          <w:lang w:val="ru-RU"/>
        </w:rPr>
        <w:t>Госэкспертизы</w:t>
      </w:r>
      <w:proofErr w:type="spellEnd"/>
      <w:r w:rsidRPr="00AE6E38">
        <w:rPr>
          <w:rFonts w:ascii="Arial" w:hAnsi="Arial" w:cs="Arial"/>
          <w:color w:val="000000" w:themeColor="text1"/>
          <w:lang w:val="ru-RU"/>
        </w:rPr>
        <w:t xml:space="preserve"> по " до получения положительного заключения, до согласования проектных решений. </w:t>
      </w:r>
    </w:p>
    <w:p w14:paraId="6A7CAD5C" w14:textId="02B4467B" w:rsidR="00CC606A" w:rsidRPr="00AE6E38" w:rsidRDefault="00CC606A" w:rsidP="00CC606A">
      <w:pPr>
        <w:spacing w:after="120"/>
        <w:jc w:val="both"/>
        <w:rPr>
          <w:rFonts w:ascii="Arial" w:hAnsi="Arial" w:cs="Arial"/>
          <w:color w:val="000000" w:themeColor="text1"/>
          <w:lang w:val="ru-RU"/>
        </w:rPr>
      </w:pPr>
    </w:p>
    <w:p w14:paraId="51B4ABA7" w14:textId="7141E5ED" w:rsidR="00CC606A" w:rsidRPr="00AE6E38" w:rsidRDefault="00A8795F" w:rsidP="00CC606A">
      <w:pPr>
        <w:jc w:val="center"/>
        <w:rPr>
          <w:rFonts w:ascii="Arial" w:hAnsi="Arial" w:cs="Arial"/>
          <w:b/>
          <w:color w:val="000000" w:themeColor="text1"/>
          <w:lang w:val="ru-RU"/>
        </w:rPr>
      </w:pPr>
      <w:r w:rsidRPr="00AE6E38">
        <w:rPr>
          <w:rFonts w:ascii="Arial" w:hAnsi="Arial" w:cs="Arial"/>
          <w:b/>
          <w:color w:val="000000" w:themeColor="text1"/>
          <w:lang w:val="ru-RU"/>
        </w:rPr>
        <w:t>7.</w:t>
      </w:r>
      <w:r w:rsidR="00CC606A" w:rsidRPr="00AE6E38">
        <w:rPr>
          <w:rFonts w:ascii="Arial" w:hAnsi="Arial" w:cs="Arial"/>
          <w:b/>
          <w:color w:val="000000" w:themeColor="text1"/>
          <w:lang w:val="ru-RU"/>
        </w:rPr>
        <w:t>Гарантийные обязательства</w:t>
      </w:r>
    </w:p>
    <w:p w14:paraId="705DA62E" w14:textId="77777777" w:rsidR="00CC606A" w:rsidRPr="00AE6E38" w:rsidRDefault="00CC606A" w:rsidP="00CC606A">
      <w:pPr>
        <w:framePr w:hSpace="180" w:wrap="around" w:vAnchor="text" w:hAnchor="margin" w:xAlign="center" w:y="165"/>
        <w:jc w:val="both"/>
        <w:rPr>
          <w:rFonts w:ascii="Arial" w:hAnsi="Arial" w:cs="Arial"/>
          <w:color w:val="000000" w:themeColor="text1"/>
          <w:lang w:val="ru-RU"/>
        </w:rPr>
      </w:pPr>
      <w:r w:rsidRPr="00AE6E38">
        <w:rPr>
          <w:rFonts w:ascii="Arial" w:hAnsi="Arial" w:cs="Arial"/>
          <w:b/>
          <w:lang w:val="ru-RU"/>
        </w:rPr>
        <w:t xml:space="preserve"> </w:t>
      </w:r>
      <w:r w:rsidRPr="00AE6E38">
        <w:rPr>
          <w:rFonts w:ascii="Arial" w:hAnsi="Arial" w:cs="Arial"/>
          <w:color w:val="000000" w:themeColor="text1"/>
          <w:lang w:val="ru-RU"/>
        </w:rPr>
        <w:t>Гарантийный срок, в течение которого Заказчиком могут быть предъявлены претензии по качеству – 2 (два) лет.</w:t>
      </w:r>
    </w:p>
    <w:p w14:paraId="590086A4" w14:textId="53BD2AAC" w:rsidR="00CC606A" w:rsidRPr="00AE6E38" w:rsidRDefault="00CC606A" w:rsidP="00CC606A">
      <w:pPr>
        <w:spacing w:after="120"/>
        <w:jc w:val="both"/>
        <w:rPr>
          <w:rFonts w:ascii="Arial" w:hAnsi="Arial" w:cs="Arial"/>
          <w:b/>
          <w:lang w:val="ru-RU"/>
        </w:rPr>
      </w:pPr>
      <w:r w:rsidRPr="00AE6E38">
        <w:rPr>
          <w:rFonts w:ascii="Arial" w:hAnsi="Arial" w:cs="Arial"/>
          <w:color w:val="000000" w:themeColor="text1"/>
          <w:lang w:val="ru-RU"/>
        </w:rPr>
        <w:t>При обнаружении недостатков в технической документации, включая недостатки, обнаруженные впоследствии в ходе выполнения ремонтных работ, а также в процессе эксплуатации объекта, созданного на основе технической документации, Подрядчик по требованию Заказчика обязан безвозмездно переделать техническую документацию и, соответственно, произвести необходимые дополнительные работы, а также возместить Заказчику причиненные убытки</w:t>
      </w:r>
    </w:p>
    <w:p w14:paraId="6D26CBE8" w14:textId="77777777" w:rsidR="00C507F3" w:rsidRPr="00AE6E38" w:rsidRDefault="00C507F3" w:rsidP="00CD2ED4">
      <w:pPr>
        <w:spacing w:after="120"/>
        <w:jc w:val="both"/>
        <w:rPr>
          <w:rFonts w:ascii="Arial" w:hAnsi="Arial" w:cs="Arial"/>
          <w:lang w:val="ru-RU"/>
        </w:rPr>
      </w:pPr>
    </w:p>
    <w:p w14:paraId="6017974E" w14:textId="3F65EC00" w:rsidR="002E34E2" w:rsidRPr="00AE6E38" w:rsidRDefault="00745D03" w:rsidP="002E34E2">
      <w:pPr>
        <w:spacing w:after="120"/>
        <w:jc w:val="both"/>
        <w:rPr>
          <w:rFonts w:ascii="Arial" w:eastAsiaTheme="minorEastAsia" w:hAnsi="Arial" w:cs="Arial"/>
          <w:b/>
          <w:kern w:val="2"/>
          <w:lang w:val="ru-RU" w:eastAsia="zh-CN"/>
        </w:rPr>
      </w:pPr>
      <w:bookmarkStart w:id="8" w:name="_Hlk104794323"/>
      <w:r w:rsidRPr="00AE6E38">
        <w:rPr>
          <w:rFonts w:ascii="Arial" w:hAnsi="Arial" w:cs="Arial"/>
          <w:lang w:val="ru-RU"/>
        </w:rPr>
        <w:t xml:space="preserve">Этап 2 будет включать: авторский надзор за ремонтно-строительными работами на всех объектах для обеспечения того, чтобы работы выполнялись в соответствии с контрактными чертежами и спецификациями, в срок, в рамках контрактных сумм и в соответствии с установленными стандартами. </w:t>
      </w:r>
      <w:bookmarkEnd w:id="8"/>
    </w:p>
    <w:p w14:paraId="04146B8C" w14:textId="2810673D" w:rsidR="002E34E2" w:rsidRPr="00AE6E38" w:rsidRDefault="0085592A" w:rsidP="002E34E2">
      <w:pPr>
        <w:spacing w:after="120"/>
        <w:jc w:val="both"/>
        <w:rPr>
          <w:rFonts w:ascii="Arial" w:hAnsi="Arial" w:cs="Arial"/>
          <w:lang w:val="ru-RU"/>
        </w:rPr>
      </w:pPr>
      <w:r w:rsidRPr="00AE6E38">
        <w:rPr>
          <w:rFonts w:ascii="Arial" w:hAnsi="Arial" w:cs="Arial"/>
          <w:lang w:val="ru-RU"/>
        </w:rPr>
        <w:t>Проектная организации</w:t>
      </w:r>
      <w:r w:rsidR="002E34E2" w:rsidRPr="00AE6E38">
        <w:rPr>
          <w:rFonts w:ascii="Arial" w:hAnsi="Arial" w:cs="Arial"/>
          <w:lang w:val="ru-RU"/>
        </w:rPr>
        <w:t xml:space="preserve"> должна будет обеспечить авторский н</w:t>
      </w:r>
      <w:r w:rsidR="00887782" w:rsidRPr="00AE6E38">
        <w:rPr>
          <w:rFonts w:ascii="Arial" w:hAnsi="Arial" w:cs="Arial"/>
          <w:lang w:val="ru-RU"/>
        </w:rPr>
        <w:t>адзор за строительством зданий так же,</w:t>
      </w:r>
    </w:p>
    <w:p w14:paraId="5B097774" w14:textId="4C6B5BAD" w:rsidR="00735847" w:rsidRPr="00AE6E38" w:rsidRDefault="002E34E2" w:rsidP="00CA5F0B">
      <w:pPr>
        <w:spacing w:after="120"/>
        <w:jc w:val="both"/>
        <w:rPr>
          <w:rFonts w:ascii="Arial" w:hAnsi="Arial" w:cs="Arial"/>
          <w:lang w:val="ru-RU"/>
        </w:rPr>
      </w:pPr>
      <w:r w:rsidRPr="00AE6E38">
        <w:rPr>
          <w:rFonts w:ascii="Arial" w:hAnsi="Arial" w:cs="Arial"/>
          <w:lang w:val="ru-RU"/>
        </w:rPr>
        <w:t xml:space="preserve"> регулярный надзор за строительными контрактами со стороны квалифицированного персонала</w:t>
      </w:r>
      <w:r w:rsidR="003D727E" w:rsidRPr="00AE6E38">
        <w:rPr>
          <w:rFonts w:ascii="Arial" w:hAnsi="Arial" w:cs="Arial"/>
          <w:lang w:val="ru-RU"/>
        </w:rPr>
        <w:t xml:space="preserve"> </w:t>
      </w:r>
      <w:r w:rsidRPr="00AE6E38">
        <w:rPr>
          <w:rFonts w:ascii="Arial" w:hAnsi="Arial" w:cs="Arial"/>
          <w:lang w:val="ru-RU"/>
        </w:rPr>
        <w:t>в течение всего срока действия контракта, включая 12-месячный пер</w:t>
      </w:r>
      <w:r w:rsidR="00CA5F0B" w:rsidRPr="00AE6E38">
        <w:rPr>
          <w:rFonts w:ascii="Arial" w:hAnsi="Arial" w:cs="Arial"/>
          <w:lang w:val="ru-RU"/>
        </w:rPr>
        <w:t>иод ответственности за дефекты.</w:t>
      </w:r>
    </w:p>
    <w:p w14:paraId="4DA8D6BC" w14:textId="77777777" w:rsidR="0085592A" w:rsidRPr="00AE6E38" w:rsidRDefault="0085592A" w:rsidP="00CA5F0B">
      <w:pPr>
        <w:spacing w:after="120"/>
        <w:jc w:val="both"/>
        <w:rPr>
          <w:rFonts w:ascii="Arial" w:hAnsi="Arial" w:cs="Arial"/>
          <w:lang w:val="ru-RU"/>
        </w:rPr>
      </w:pPr>
    </w:p>
    <w:p w14:paraId="193C885C" w14:textId="77777777" w:rsidR="00CC606A" w:rsidRPr="00AE6E38" w:rsidRDefault="00CC606A" w:rsidP="003059A3">
      <w:pPr>
        <w:spacing w:after="120"/>
        <w:jc w:val="both"/>
        <w:rPr>
          <w:rFonts w:ascii="Arial" w:hAnsi="Arial" w:cs="Arial"/>
          <w:b/>
          <w:lang w:val="ru-RU"/>
        </w:rPr>
      </w:pPr>
    </w:p>
    <w:p w14:paraId="4F813E7E" w14:textId="19ACE792" w:rsidR="003059A3" w:rsidRPr="00AE6E38" w:rsidRDefault="009C7ED2" w:rsidP="00CC606A">
      <w:pPr>
        <w:spacing w:after="120"/>
        <w:jc w:val="center"/>
        <w:rPr>
          <w:rFonts w:ascii="Arial" w:hAnsi="Arial" w:cs="Arial"/>
          <w:b/>
          <w:lang w:val="ru-RU"/>
        </w:rPr>
      </w:pPr>
      <w:r w:rsidRPr="00AE6E38">
        <w:rPr>
          <w:rFonts w:ascii="Arial" w:hAnsi="Arial" w:cs="Arial"/>
          <w:b/>
          <w:lang w:val="ru-RU"/>
        </w:rPr>
        <w:t>Фаза</w:t>
      </w:r>
      <w:r w:rsidR="000E6D43" w:rsidRPr="00AE6E38">
        <w:rPr>
          <w:rFonts w:ascii="Arial" w:hAnsi="Arial" w:cs="Arial"/>
          <w:b/>
          <w:lang w:val="ru-RU"/>
        </w:rPr>
        <w:t xml:space="preserve"> 1: </w:t>
      </w:r>
      <w:r w:rsidR="00AF06B5" w:rsidRPr="00AE6E38">
        <w:rPr>
          <w:rFonts w:ascii="Arial" w:hAnsi="Arial" w:cs="Arial"/>
          <w:b/>
          <w:lang w:val="ru-RU"/>
        </w:rPr>
        <w:t>исследования, проекты и документация</w:t>
      </w:r>
    </w:p>
    <w:p w14:paraId="4C1FE22C" w14:textId="56F76694" w:rsidR="00DD243B" w:rsidRPr="00AE6E38" w:rsidRDefault="00AF06B5" w:rsidP="003059A3">
      <w:pPr>
        <w:spacing w:after="120"/>
        <w:jc w:val="both"/>
        <w:rPr>
          <w:rFonts w:ascii="Arial" w:hAnsi="Arial" w:cs="Arial"/>
          <w:bCs/>
          <w:iCs/>
          <w:lang w:val="ru-RU"/>
        </w:rPr>
      </w:pPr>
      <w:bookmarkStart w:id="9" w:name="_Hlk104796089"/>
      <w:r w:rsidRPr="00AE6E38">
        <w:rPr>
          <w:rFonts w:ascii="Arial" w:hAnsi="Arial" w:cs="Arial"/>
          <w:bCs/>
          <w:iCs/>
          <w:lang w:val="ru-RU"/>
        </w:rPr>
        <w:t xml:space="preserve">Надлежащим образом выполненные проектная и рабочая документация представляются Заказчику для рассмотрения и утверждения. Заказчик рассматривает и проверяет представленную документацию на полноту, соответствие требованиям </w:t>
      </w:r>
      <w:r w:rsidR="0085592A" w:rsidRPr="00AE6E38">
        <w:rPr>
          <w:rFonts w:ascii="Arial" w:hAnsi="Arial" w:cs="Arial"/>
          <w:bCs/>
          <w:iCs/>
          <w:lang w:val="ru-RU"/>
        </w:rPr>
        <w:t>СН</w:t>
      </w:r>
      <w:r w:rsidRPr="00AE6E38">
        <w:rPr>
          <w:rFonts w:ascii="Arial" w:hAnsi="Arial" w:cs="Arial"/>
          <w:bCs/>
          <w:iCs/>
          <w:lang w:val="ru-RU"/>
        </w:rPr>
        <w:t>иП РТ 11-01-2005 (Строительные нормы и правила), правильность и целесообразность примененных технических решений.</w:t>
      </w:r>
    </w:p>
    <w:p w14:paraId="2C475851" w14:textId="319BAA0E" w:rsidR="003059A3" w:rsidRPr="00AE6E38" w:rsidRDefault="00AF06B5" w:rsidP="003059A3">
      <w:pPr>
        <w:spacing w:after="120"/>
        <w:jc w:val="both"/>
        <w:rPr>
          <w:rFonts w:ascii="Arial" w:hAnsi="Arial" w:cs="Arial"/>
          <w:bCs/>
          <w:iCs/>
          <w:lang w:val="ru-RU"/>
        </w:rPr>
      </w:pPr>
      <w:proofErr w:type="gramStart"/>
      <w:r w:rsidRPr="00AE6E38">
        <w:rPr>
          <w:rFonts w:ascii="Arial" w:hAnsi="Arial" w:cs="Arial"/>
          <w:bCs/>
          <w:iCs/>
          <w:lang w:val="ru-RU"/>
        </w:rPr>
        <w:t>Результаты  будут</w:t>
      </w:r>
      <w:proofErr w:type="gramEnd"/>
      <w:r w:rsidRPr="00AE6E38">
        <w:rPr>
          <w:rFonts w:ascii="Arial" w:hAnsi="Arial" w:cs="Arial"/>
          <w:bCs/>
          <w:iCs/>
          <w:lang w:val="ru-RU"/>
        </w:rPr>
        <w:t xml:space="preserve"> включать следующее</w:t>
      </w:r>
      <w:bookmarkEnd w:id="9"/>
      <w:r w:rsidR="003059A3" w:rsidRPr="00AE6E38">
        <w:rPr>
          <w:rFonts w:ascii="Arial" w:hAnsi="Arial" w:cs="Arial"/>
          <w:bCs/>
          <w:iCs/>
          <w:lang w:val="ru-RU"/>
        </w:rPr>
        <w:t>:</w:t>
      </w:r>
    </w:p>
    <w:p w14:paraId="4813EE85" w14:textId="58B1F83D" w:rsidR="003059A3" w:rsidRPr="00AE6E38" w:rsidRDefault="00AF06B5" w:rsidP="003059A3">
      <w:pPr>
        <w:spacing w:after="120"/>
        <w:jc w:val="both"/>
        <w:rPr>
          <w:rFonts w:ascii="Arial" w:hAnsi="Arial" w:cs="Arial"/>
          <w:b/>
          <w:i/>
          <w:lang w:val="ru-RU"/>
        </w:rPr>
      </w:pPr>
      <w:r w:rsidRPr="00AE6E38">
        <w:rPr>
          <w:rFonts w:ascii="Arial" w:hAnsi="Arial" w:cs="Arial"/>
          <w:b/>
          <w:i/>
          <w:lang w:val="ru-RU"/>
        </w:rPr>
        <w:t>Отчеты об исследованиях</w:t>
      </w:r>
    </w:p>
    <w:p w14:paraId="3FB24F04" w14:textId="02B0BBFB" w:rsidR="003059A3" w:rsidRPr="00AE6E38" w:rsidRDefault="00AF06B5" w:rsidP="003059A3">
      <w:pPr>
        <w:spacing w:after="120"/>
        <w:jc w:val="both"/>
        <w:rPr>
          <w:rFonts w:ascii="Arial" w:hAnsi="Arial" w:cs="Arial"/>
          <w:lang w:val="ru-RU"/>
        </w:rPr>
      </w:pPr>
      <w:r w:rsidRPr="00AE6E38">
        <w:rPr>
          <w:rFonts w:ascii="Arial" w:hAnsi="Arial" w:cs="Arial"/>
          <w:lang w:val="ru-RU"/>
        </w:rPr>
        <w:lastRenderedPageBreak/>
        <w:t>Отчеты об исследованиях будут включать</w:t>
      </w:r>
      <w:r w:rsidR="003059A3" w:rsidRPr="00AE6E38">
        <w:rPr>
          <w:rFonts w:ascii="Arial" w:hAnsi="Arial" w:cs="Arial"/>
          <w:lang w:val="ru-RU"/>
        </w:rPr>
        <w:t xml:space="preserve">: </w:t>
      </w:r>
    </w:p>
    <w:p w14:paraId="31170CD7" w14:textId="77777777" w:rsidR="00447359" w:rsidRPr="00AE6E38" w:rsidRDefault="000D442F" w:rsidP="00447359">
      <w:pPr>
        <w:pStyle w:val="a3"/>
        <w:numPr>
          <w:ilvl w:val="0"/>
          <w:numId w:val="53"/>
        </w:numPr>
        <w:jc w:val="both"/>
        <w:rPr>
          <w:rFonts w:ascii="Arial" w:hAnsi="Arial" w:cs="Arial"/>
          <w:lang w:val="ru-RU"/>
        </w:rPr>
      </w:pPr>
      <w:bookmarkStart w:id="10" w:name="_Hlk104796130"/>
      <w:r w:rsidRPr="00AE6E38">
        <w:rPr>
          <w:rFonts w:ascii="Arial" w:hAnsi="Arial" w:cs="Arial"/>
          <w:lang w:val="ru-RU"/>
        </w:rPr>
        <w:t>съемки всех участков с указанием границ, уровней с интервалом в один метр, положения существующих зданий, заборов, дорог, тропинок, существующих линий электропередач, водопроводных, почвенных и сточных труб, септиков и выгребных ям и т.д. в масштабе не менее 1:200 и с указанием северной точки</w:t>
      </w:r>
      <w:r w:rsidR="001F0D44" w:rsidRPr="00AE6E38">
        <w:rPr>
          <w:rFonts w:ascii="Arial" w:hAnsi="Arial" w:cs="Arial"/>
          <w:lang w:val="ru-RU"/>
        </w:rPr>
        <w:t>;</w:t>
      </w:r>
    </w:p>
    <w:p w14:paraId="3CFF50ED" w14:textId="2AC70BA9" w:rsidR="00AB3D80" w:rsidRPr="00AE6E38" w:rsidRDefault="000D442F" w:rsidP="00447359">
      <w:pPr>
        <w:pStyle w:val="a3"/>
        <w:numPr>
          <w:ilvl w:val="0"/>
          <w:numId w:val="53"/>
        </w:numPr>
        <w:jc w:val="both"/>
        <w:rPr>
          <w:rFonts w:ascii="Arial" w:hAnsi="Arial" w:cs="Arial"/>
          <w:lang w:val="ru-RU"/>
        </w:rPr>
      </w:pPr>
      <w:r w:rsidRPr="00AE6E38">
        <w:rPr>
          <w:rFonts w:ascii="Arial" w:hAnsi="Arial" w:cs="Arial"/>
          <w:lang w:val="ru-RU"/>
        </w:rPr>
        <w:t>Обследование существующих зданий на всех объектах с достаточной степенью детализации, чтобы их можно было использовать для проектирования реконструкции и любых пристроек</w:t>
      </w:r>
      <w:bookmarkEnd w:id="10"/>
      <w:r w:rsidR="00FE5528" w:rsidRPr="00AE6E38">
        <w:rPr>
          <w:rFonts w:ascii="Arial" w:hAnsi="Arial" w:cs="Arial"/>
          <w:lang w:val="ru-RU"/>
        </w:rPr>
        <w:t>.</w:t>
      </w:r>
    </w:p>
    <w:p w14:paraId="56423001" w14:textId="6AF7B363" w:rsidR="003059A3" w:rsidRPr="00AE6E38" w:rsidRDefault="000D442F" w:rsidP="003059A3">
      <w:pPr>
        <w:spacing w:after="120"/>
        <w:jc w:val="both"/>
        <w:rPr>
          <w:rFonts w:ascii="Arial" w:hAnsi="Arial" w:cs="Arial"/>
          <w:lang w:val="ru-RU"/>
        </w:rPr>
      </w:pPr>
      <w:bookmarkStart w:id="11" w:name="_Hlk104796142"/>
      <w:r w:rsidRPr="00AE6E38">
        <w:rPr>
          <w:rFonts w:ascii="Arial" w:hAnsi="Arial" w:cs="Arial"/>
          <w:lang w:val="ru-RU"/>
        </w:rPr>
        <w:t>Отчеты также должны включать информацию о</w:t>
      </w:r>
      <w:r w:rsidR="003059A3" w:rsidRPr="00AE6E38">
        <w:rPr>
          <w:rFonts w:ascii="Arial" w:hAnsi="Arial" w:cs="Arial"/>
          <w:lang w:val="ru-RU"/>
        </w:rPr>
        <w:t>:</w:t>
      </w:r>
    </w:p>
    <w:p w14:paraId="44386F61" w14:textId="2892E646" w:rsidR="003059A3" w:rsidRPr="00AE6E38" w:rsidRDefault="000D442F" w:rsidP="00447359">
      <w:pPr>
        <w:pStyle w:val="a3"/>
        <w:numPr>
          <w:ilvl w:val="0"/>
          <w:numId w:val="57"/>
        </w:numPr>
        <w:spacing w:after="120"/>
        <w:jc w:val="both"/>
        <w:rPr>
          <w:rFonts w:ascii="Arial" w:hAnsi="Arial" w:cs="Arial"/>
          <w:b/>
          <w:i/>
          <w:lang w:val="ru-RU"/>
        </w:rPr>
      </w:pPr>
      <w:r w:rsidRPr="00AE6E38">
        <w:rPr>
          <w:rFonts w:ascii="Arial" w:hAnsi="Arial" w:cs="Arial"/>
          <w:lang w:val="ru-RU"/>
        </w:rPr>
        <w:t>наличие воды и электричества на участках, а также состояние любых коммуникаций, септиков, выгребных ям, ливневых стоков и т.д</w:t>
      </w:r>
      <w:bookmarkEnd w:id="11"/>
      <w:r w:rsidRPr="00AE6E38">
        <w:rPr>
          <w:rFonts w:ascii="Arial" w:hAnsi="Arial" w:cs="Arial"/>
          <w:lang w:val="ru-RU"/>
        </w:rPr>
        <w:t>.</w:t>
      </w:r>
    </w:p>
    <w:p w14:paraId="0EC07CE8" w14:textId="0A139A58" w:rsidR="003059A3" w:rsidRPr="00AE6E38" w:rsidRDefault="003059A3" w:rsidP="003059A3">
      <w:pPr>
        <w:spacing w:after="120"/>
        <w:jc w:val="both"/>
        <w:rPr>
          <w:rFonts w:ascii="Arial" w:hAnsi="Arial" w:cs="Arial"/>
          <w:b/>
          <w:i/>
          <w:lang w:val="ru-RU"/>
        </w:rPr>
      </w:pPr>
    </w:p>
    <w:p w14:paraId="3843978C" w14:textId="765EE774" w:rsidR="003059A3" w:rsidRPr="00AE6E38" w:rsidRDefault="000D442F" w:rsidP="003059A3">
      <w:pPr>
        <w:spacing w:after="120"/>
        <w:jc w:val="both"/>
        <w:rPr>
          <w:rFonts w:ascii="Arial" w:hAnsi="Arial" w:cs="Arial"/>
          <w:lang w:val="ru-RU"/>
        </w:rPr>
      </w:pPr>
      <w:r w:rsidRPr="00AE6E38">
        <w:rPr>
          <w:rFonts w:ascii="Arial" w:hAnsi="Arial" w:cs="Arial"/>
          <w:b/>
          <w:i/>
          <w:lang w:val="ru-RU"/>
        </w:rPr>
        <w:t xml:space="preserve">Окончательный отчет о проектировании </w:t>
      </w:r>
    </w:p>
    <w:p w14:paraId="1419AD9A" w14:textId="43BAC44C" w:rsidR="003059A3" w:rsidRPr="00AE6E38" w:rsidRDefault="0013654D" w:rsidP="003059A3">
      <w:pPr>
        <w:spacing w:after="120"/>
        <w:jc w:val="both"/>
        <w:rPr>
          <w:rFonts w:ascii="Arial" w:hAnsi="Arial" w:cs="Arial"/>
          <w:lang w:val="ru-RU"/>
        </w:rPr>
      </w:pPr>
      <w:bookmarkStart w:id="12" w:name="_Hlk104796263"/>
      <w:r w:rsidRPr="00AE6E38">
        <w:rPr>
          <w:rFonts w:ascii="Arial" w:hAnsi="Arial" w:cs="Arial"/>
          <w:lang w:val="ru-RU"/>
        </w:rPr>
        <w:t>Окончательный проектный отчет будет включать проектные чертежи в масштабе 1:100, 1:200 и, при необходимости, в более крупном масштабе, в том числе</w:t>
      </w:r>
      <w:r w:rsidR="003059A3" w:rsidRPr="00AE6E38">
        <w:rPr>
          <w:rFonts w:ascii="Arial" w:hAnsi="Arial" w:cs="Arial"/>
          <w:lang w:val="ru-RU"/>
        </w:rPr>
        <w:t xml:space="preserve">: </w:t>
      </w:r>
    </w:p>
    <w:p w14:paraId="77DB88FD" w14:textId="77777777" w:rsidR="00447359" w:rsidRPr="00AE6E38" w:rsidRDefault="0013654D" w:rsidP="00447359">
      <w:pPr>
        <w:pStyle w:val="a3"/>
        <w:numPr>
          <w:ilvl w:val="0"/>
          <w:numId w:val="54"/>
        </w:numPr>
        <w:jc w:val="both"/>
        <w:rPr>
          <w:rFonts w:ascii="Arial" w:hAnsi="Arial" w:cs="Arial"/>
          <w:lang w:val="ru-RU"/>
        </w:rPr>
      </w:pPr>
      <w:r w:rsidRPr="00AE6E38">
        <w:rPr>
          <w:rFonts w:ascii="Arial" w:hAnsi="Arial" w:cs="Arial"/>
          <w:lang w:val="ru-RU"/>
        </w:rPr>
        <w:t>планы участка с указанием существующих и реконструиру</w:t>
      </w:r>
      <w:r w:rsidR="008A28EF" w:rsidRPr="00AE6E38">
        <w:rPr>
          <w:rFonts w:ascii="Arial" w:hAnsi="Arial" w:cs="Arial"/>
          <w:lang w:val="ru-RU"/>
        </w:rPr>
        <w:t>емых зданий, любых новых зданий</w:t>
      </w:r>
      <w:r w:rsidRPr="00AE6E38">
        <w:rPr>
          <w:rFonts w:ascii="Arial" w:hAnsi="Arial" w:cs="Arial"/>
          <w:lang w:val="ru-RU"/>
        </w:rPr>
        <w:t>;</w:t>
      </w:r>
    </w:p>
    <w:p w14:paraId="4E8A795D" w14:textId="77777777" w:rsidR="00447359" w:rsidRPr="00AE6E38" w:rsidRDefault="0013654D" w:rsidP="00447359">
      <w:pPr>
        <w:pStyle w:val="a3"/>
        <w:numPr>
          <w:ilvl w:val="0"/>
          <w:numId w:val="54"/>
        </w:numPr>
        <w:jc w:val="both"/>
        <w:rPr>
          <w:rFonts w:ascii="Arial" w:hAnsi="Arial" w:cs="Arial"/>
          <w:lang w:val="ru-RU"/>
        </w:rPr>
      </w:pPr>
      <w:r w:rsidRPr="00AE6E38">
        <w:rPr>
          <w:rFonts w:ascii="Arial" w:hAnsi="Arial" w:cs="Arial"/>
          <w:lang w:val="ru-RU"/>
        </w:rPr>
        <w:t>общие поэтажные планы в масштабе 1:50 или 1:100 с указанием расположения комнат;</w:t>
      </w:r>
    </w:p>
    <w:p w14:paraId="6D5530F7" w14:textId="77777777" w:rsidR="00447359" w:rsidRPr="00AE6E38" w:rsidRDefault="0013654D" w:rsidP="00447359">
      <w:pPr>
        <w:pStyle w:val="a3"/>
        <w:numPr>
          <w:ilvl w:val="0"/>
          <w:numId w:val="54"/>
        </w:numPr>
        <w:jc w:val="both"/>
        <w:rPr>
          <w:rFonts w:ascii="Arial" w:hAnsi="Arial" w:cs="Arial"/>
          <w:lang w:val="ru-RU"/>
        </w:rPr>
      </w:pPr>
      <w:r w:rsidRPr="00AE6E38">
        <w:rPr>
          <w:rFonts w:ascii="Arial" w:hAnsi="Arial" w:cs="Arial"/>
          <w:lang w:val="ru-RU"/>
        </w:rPr>
        <w:t xml:space="preserve">проекции в масштабе 1:50 или 1:100, показывающие общее расположение форм здания, окон и любых основных элементов дизайна фасадов; </w:t>
      </w:r>
    </w:p>
    <w:p w14:paraId="0EA79D1D" w14:textId="77777777" w:rsidR="00447359" w:rsidRPr="00AE6E38" w:rsidRDefault="0013654D" w:rsidP="00A15D25">
      <w:pPr>
        <w:pStyle w:val="a3"/>
        <w:numPr>
          <w:ilvl w:val="0"/>
          <w:numId w:val="54"/>
        </w:numPr>
        <w:jc w:val="both"/>
        <w:rPr>
          <w:rFonts w:ascii="Arial" w:hAnsi="Arial" w:cs="Arial"/>
          <w:lang w:val="ru-RU"/>
        </w:rPr>
      </w:pPr>
      <w:r w:rsidRPr="00AE6E38">
        <w:rPr>
          <w:rFonts w:ascii="Arial" w:hAnsi="Arial" w:cs="Arial"/>
          <w:lang w:val="ru-RU"/>
        </w:rPr>
        <w:t>достаточные поперечные сечения в масштабе 1:50 или 1:100, чтобы показать общее разрешение здания;</w:t>
      </w:r>
    </w:p>
    <w:p w14:paraId="59803C37" w14:textId="71922523" w:rsidR="0013654D" w:rsidRPr="00AE6E38" w:rsidRDefault="0013654D" w:rsidP="00A15D25">
      <w:pPr>
        <w:pStyle w:val="a3"/>
        <w:numPr>
          <w:ilvl w:val="0"/>
          <w:numId w:val="54"/>
        </w:numPr>
        <w:jc w:val="both"/>
        <w:rPr>
          <w:rFonts w:ascii="Arial" w:hAnsi="Arial" w:cs="Arial"/>
          <w:lang w:val="ru-RU"/>
        </w:rPr>
      </w:pPr>
      <w:r w:rsidRPr="00AE6E38">
        <w:rPr>
          <w:rFonts w:ascii="Arial" w:hAnsi="Arial" w:cs="Arial"/>
          <w:lang w:val="ru-RU"/>
        </w:rPr>
        <w:t>планы крыши в масштабе 1:50 или 1:100;</w:t>
      </w:r>
    </w:p>
    <w:bookmarkEnd w:id="12"/>
    <w:p w14:paraId="3F96BAE9" w14:textId="77777777" w:rsidR="00447359" w:rsidRPr="00AE6E38" w:rsidRDefault="00447359" w:rsidP="003059A3">
      <w:pPr>
        <w:spacing w:after="120"/>
        <w:jc w:val="both"/>
        <w:rPr>
          <w:rFonts w:ascii="Arial" w:hAnsi="Arial" w:cs="Arial"/>
          <w:b/>
          <w:i/>
          <w:lang w:val="ru-RU"/>
        </w:rPr>
      </w:pPr>
    </w:p>
    <w:p w14:paraId="087A6C58" w14:textId="790E95D3" w:rsidR="003059A3" w:rsidRPr="00AE6E38" w:rsidRDefault="008D7590" w:rsidP="003059A3">
      <w:pPr>
        <w:spacing w:after="120"/>
        <w:jc w:val="both"/>
        <w:rPr>
          <w:rFonts w:ascii="Arial" w:hAnsi="Arial" w:cs="Arial"/>
          <w:lang w:val="ru-RU"/>
        </w:rPr>
      </w:pPr>
      <w:r w:rsidRPr="00AE6E38">
        <w:rPr>
          <w:rFonts w:ascii="Arial" w:hAnsi="Arial" w:cs="Arial"/>
          <w:b/>
          <w:i/>
          <w:lang w:val="ru-RU"/>
        </w:rPr>
        <w:t>Рабочие чертежи, спецификации и ведомости объемов работ</w:t>
      </w:r>
    </w:p>
    <w:p w14:paraId="5B9B1B66" w14:textId="06804459" w:rsidR="003059A3" w:rsidRPr="00AE6E38" w:rsidRDefault="008D7590" w:rsidP="003059A3">
      <w:pPr>
        <w:spacing w:after="120"/>
        <w:jc w:val="both"/>
        <w:rPr>
          <w:rFonts w:ascii="Arial" w:hAnsi="Arial" w:cs="Arial"/>
          <w:lang w:val="ru-RU"/>
        </w:rPr>
      </w:pPr>
      <w:bookmarkStart w:id="13" w:name="_Hlk104796898"/>
      <w:r w:rsidRPr="00AE6E38">
        <w:rPr>
          <w:rFonts w:ascii="Arial" w:hAnsi="Arial" w:cs="Arial"/>
          <w:lang w:val="ru-RU"/>
        </w:rPr>
        <w:t xml:space="preserve">После согласования окончательных проектов и сметы расходов с </w:t>
      </w:r>
      <w:r w:rsidR="006037CA" w:rsidRPr="00AE6E38">
        <w:rPr>
          <w:rFonts w:ascii="Arial" w:hAnsi="Arial" w:cs="Arial"/>
          <w:lang w:val="ru-RU"/>
        </w:rPr>
        <w:t>Ц</w:t>
      </w:r>
      <w:r w:rsidRPr="00AE6E38">
        <w:rPr>
          <w:rFonts w:ascii="Arial" w:hAnsi="Arial" w:cs="Arial"/>
          <w:lang w:val="ru-RU"/>
        </w:rPr>
        <w:t>Р</w:t>
      </w:r>
      <w:r w:rsidR="0028404D" w:rsidRPr="00AE6E38">
        <w:rPr>
          <w:rFonts w:ascii="Arial" w:hAnsi="Arial" w:cs="Arial"/>
          <w:lang w:val="ru-RU"/>
        </w:rPr>
        <w:t>И</w:t>
      </w:r>
      <w:r w:rsidRPr="00AE6E38">
        <w:rPr>
          <w:rFonts w:ascii="Arial" w:hAnsi="Arial" w:cs="Arial"/>
          <w:lang w:val="ru-RU"/>
        </w:rPr>
        <w:t xml:space="preserve">П, Проектная фирма подготовит, с учетом любых замечаний </w:t>
      </w:r>
      <w:r w:rsidR="006037CA" w:rsidRPr="00AE6E38">
        <w:rPr>
          <w:rFonts w:ascii="Arial" w:hAnsi="Arial" w:cs="Arial"/>
          <w:lang w:val="ru-RU"/>
        </w:rPr>
        <w:t>Ц</w:t>
      </w:r>
      <w:r w:rsidRPr="00AE6E38">
        <w:rPr>
          <w:rFonts w:ascii="Arial" w:hAnsi="Arial" w:cs="Arial"/>
          <w:lang w:val="ru-RU"/>
        </w:rPr>
        <w:t>Р</w:t>
      </w:r>
      <w:r w:rsidR="0028404D" w:rsidRPr="00AE6E38">
        <w:rPr>
          <w:rFonts w:ascii="Arial" w:hAnsi="Arial" w:cs="Arial"/>
          <w:lang w:val="ru-RU"/>
        </w:rPr>
        <w:t>И</w:t>
      </w:r>
      <w:r w:rsidRPr="00AE6E38">
        <w:rPr>
          <w:rFonts w:ascii="Arial" w:hAnsi="Arial" w:cs="Arial"/>
          <w:lang w:val="ru-RU"/>
        </w:rPr>
        <w:t>П по окончательным проектам, архитектурные и инженерные рабочие чертежи, спецификации, ведомости объемов работ</w:t>
      </w:r>
      <w:bookmarkEnd w:id="13"/>
      <w:r w:rsidRPr="00AE6E38">
        <w:rPr>
          <w:rFonts w:ascii="Arial" w:hAnsi="Arial" w:cs="Arial"/>
          <w:lang w:val="ru-RU"/>
        </w:rPr>
        <w:t>.</w:t>
      </w:r>
    </w:p>
    <w:p w14:paraId="360B1149" w14:textId="4FB25115" w:rsidR="003059A3" w:rsidRPr="00AE6E38" w:rsidRDefault="008D7590" w:rsidP="003059A3">
      <w:pPr>
        <w:spacing w:after="120"/>
        <w:jc w:val="both"/>
        <w:rPr>
          <w:rFonts w:ascii="Arial" w:hAnsi="Arial" w:cs="Arial"/>
          <w:lang w:val="ru-RU"/>
        </w:rPr>
      </w:pPr>
      <w:bookmarkStart w:id="14" w:name="_Hlk104796913"/>
      <w:r w:rsidRPr="00AE6E38">
        <w:rPr>
          <w:rFonts w:ascii="Arial" w:hAnsi="Arial" w:cs="Arial"/>
          <w:lang w:val="ru-RU"/>
        </w:rPr>
        <w:t>Рабочие чертежи будут подготовлены для всех отремонтированных, расширенных и новых зданий и должны включать все соответствующие размеры и детали, необходимые для облегчения строительства.</w:t>
      </w:r>
      <w:r w:rsidR="003059A3" w:rsidRPr="00AE6E38">
        <w:rPr>
          <w:rFonts w:ascii="Arial" w:hAnsi="Arial" w:cs="Arial"/>
          <w:lang w:val="ru-RU"/>
        </w:rPr>
        <w:t xml:space="preserve">  </w:t>
      </w:r>
    </w:p>
    <w:p w14:paraId="1924FF54" w14:textId="6D29BAE1" w:rsidR="004F1A0E" w:rsidRPr="00AE6E38" w:rsidRDefault="008D7590" w:rsidP="002E34E2">
      <w:pPr>
        <w:spacing w:after="120"/>
        <w:jc w:val="both"/>
        <w:rPr>
          <w:rFonts w:ascii="Arial" w:hAnsi="Arial" w:cs="Arial"/>
          <w:b/>
          <w:lang w:val="ru-RU"/>
        </w:rPr>
      </w:pPr>
      <w:r w:rsidRPr="00AE6E38">
        <w:rPr>
          <w:rFonts w:ascii="Arial" w:hAnsi="Arial" w:cs="Arial"/>
          <w:lang w:val="ru-RU"/>
        </w:rPr>
        <w:t>Результаты будут включать рабочие чертежи в масштабе, необходимом для четкого представления подрядчикам требуемых работ, спецификации и ведомости объемов для всех зданий</w:t>
      </w:r>
      <w:bookmarkEnd w:id="14"/>
    </w:p>
    <w:p w14:paraId="3BD232AA" w14:textId="7E122511" w:rsidR="001375B4" w:rsidRPr="00AE6E38" w:rsidRDefault="008D7590" w:rsidP="001375B4">
      <w:pPr>
        <w:spacing w:after="240"/>
        <w:jc w:val="both"/>
        <w:rPr>
          <w:rFonts w:ascii="Arial" w:hAnsi="Arial" w:cs="Arial"/>
          <w:b/>
          <w:lang w:val="ru-RU"/>
        </w:rPr>
      </w:pPr>
      <w:r w:rsidRPr="00AE6E38">
        <w:rPr>
          <w:rFonts w:ascii="Arial" w:hAnsi="Arial" w:cs="Arial"/>
          <w:b/>
          <w:lang w:val="ru-RU"/>
        </w:rPr>
        <w:t>Фаза</w:t>
      </w:r>
      <w:r w:rsidR="001375B4" w:rsidRPr="00AE6E38">
        <w:rPr>
          <w:rFonts w:ascii="Arial" w:hAnsi="Arial" w:cs="Arial"/>
          <w:b/>
          <w:lang w:val="ru-RU"/>
        </w:rPr>
        <w:t xml:space="preserve"> 2: </w:t>
      </w:r>
      <w:r w:rsidRPr="00AE6E38">
        <w:rPr>
          <w:rFonts w:ascii="Arial" w:hAnsi="Arial" w:cs="Arial"/>
          <w:b/>
          <w:lang w:val="ru-RU"/>
        </w:rPr>
        <w:t>Авторский надзор за строительством и эксплуатацией</w:t>
      </w:r>
    </w:p>
    <w:p w14:paraId="4D0DE983" w14:textId="38C75CFB" w:rsidR="008D7590" w:rsidRPr="00AE6E38" w:rsidRDefault="008D7590" w:rsidP="008D7590">
      <w:pPr>
        <w:spacing w:after="240"/>
        <w:jc w:val="both"/>
        <w:rPr>
          <w:rFonts w:ascii="Arial" w:hAnsi="Arial" w:cs="Arial"/>
          <w:lang w:val="ru-RU"/>
        </w:rPr>
      </w:pPr>
      <w:bookmarkStart w:id="15" w:name="_Hlk104797161"/>
      <w:r w:rsidRPr="00AE6E38">
        <w:rPr>
          <w:rFonts w:ascii="Arial" w:hAnsi="Arial" w:cs="Arial"/>
          <w:lang w:val="ru-RU"/>
        </w:rPr>
        <w:t>Проектная фирма должна будет осуществлять надзор за</w:t>
      </w:r>
      <w:r w:rsidR="001711AC" w:rsidRPr="00AE6E38">
        <w:rPr>
          <w:rFonts w:ascii="Arial" w:hAnsi="Arial" w:cs="Arial"/>
          <w:lang w:val="ru-RU"/>
        </w:rPr>
        <w:t xml:space="preserve"> ремонт, р</w:t>
      </w:r>
      <w:r w:rsidRPr="00AE6E38">
        <w:rPr>
          <w:rFonts w:ascii="Arial" w:hAnsi="Arial" w:cs="Arial"/>
          <w:lang w:val="ru-RU"/>
        </w:rPr>
        <w:t xml:space="preserve">еконструкцией и строительством зданий на всех площадках, чтобы обеспечить их соответствие требуемым техническим условиям и требованиям </w:t>
      </w:r>
      <w:bookmarkEnd w:id="15"/>
      <w:r w:rsidR="00A97163" w:rsidRPr="00AE6E38">
        <w:rPr>
          <w:rFonts w:ascii="Arial" w:hAnsi="Arial" w:cs="Arial"/>
          <w:lang w:val="ru-RU"/>
        </w:rPr>
        <w:t>ОСЭСЗ</w:t>
      </w:r>
      <w:r w:rsidRPr="00AE6E38">
        <w:rPr>
          <w:rFonts w:ascii="Arial" w:hAnsi="Arial" w:cs="Arial"/>
          <w:lang w:val="ru-RU"/>
        </w:rPr>
        <w:t>.</w:t>
      </w:r>
    </w:p>
    <w:p w14:paraId="7CDAD48F" w14:textId="0CB8E5D1" w:rsidR="001375B4" w:rsidRPr="00AE6E38" w:rsidRDefault="008D7590" w:rsidP="008D7590">
      <w:pPr>
        <w:spacing w:after="240"/>
        <w:jc w:val="both"/>
        <w:rPr>
          <w:rFonts w:ascii="Arial" w:hAnsi="Arial" w:cs="Arial"/>
          <w:lang w:val="ru-RU"/>
        </w:rPr>
      </w:pPr>
      <w:bookmarkStart w:id="16" w:name="_Hlk104797190"/>
      <w:bookmarkStart w:id="17" w:name="_Hlk104797177"/>
      <w:r w:rsidRPr="00AE6E38">
        <w:rPr>
          <w:rFonts w:ascii="Arial" w:hAnsi="Arial" w:cs="Arial"/>
          <w:lang w:val="ru-RU"/>
        </w:rPr>
        <w:lastRenderedPageBreak/>
        <w:t xml:space="preserve">Проектная фирма должна обеспечить регулярный надзор за строительными контрактами со стороны квалифицированного </w:t>
      </w:r>
      <w:proofErr w:type="gramStart"/>
      <w:r w:rsidRPr="00AE6E38">
        <w:rPr>
          <w:rFonts w:ascii="Arial" w:hAnsi="Arial" w:cs="Arial"/>
          <w:lang w:val="ru-RU"/>
        </w:rPr>
        <w:t>персонала  в</w:t>
      </w:r>
      <w:proofErr w:type="gramEnd"/>
      <w:r w:rsidRPr="00AE6E38">
        <w:rPr>
          <w:rFonts w:ascii="Arial" w:hAnsi="Arial" w:cs="Arial"/>
          <w:lang w:val="ru-RU"/>
        </w:rPr>
        <w:t xml:space="preserve"> течение всего срока действия контрактов, включая 12-месячные периоды ответственности за дефекты</w:t>
      </w:r>
      <w:bookmarkEnd w:id="16"/>
      <w:r w:rsidRPr="00AE6E38">
        <w:rPr>
          <w:rFonts w:ascii="Arial" w:hAnsi="Arial" w:cs="Arial"/>
          <w:lang w:val="ru-RU"/>
        </w:rPr>
        <w:t>.</w:t>
      </w:r>
      <w:r w:rsidR="001375B4" w:rsidRPr="00AE6E38">
        <w:rPr>
          <w:rFonts w:ascii="Arial" w:hAnsi="Arial" w:cs="Arial"/>
          <w:lang w:val="ru-RU"/>
        </w:rPr>
        <w:t xml:space="preserve"> </w:t>
      </w:r>
    </w:p>
    <w:p w14:paraId="72195E71" w14:textId="25287925" w:rsidR="001375B4" w:rsidRPr="00AE6E38" w:rsidRDefault="008D7590" w:rsidP="001375B4">
      <w:pPr>
        <w:spacing w:after="240"/>
        <w:jc w:val="both"/>
        <w:rPr>
          <w:rFonts w:ascii="Arial" w:hAnsi="Arial" w:cs="Arial"/>
          <w:lang w:val="ru-RU"/>
        </w:rPr>
      </w:pPr>
      <w:r w:rsidRPr="00AE6E38">
        <w:rPr>
          <w:rFonts w:ascii="Arial" w:hAnsi="Arial" w:cs="Arial"/>
          <w:lang w:val="ru-RU"/>
        </w:rPr>
        <w:t>Результаты по всем контрактам будут включать</w:t>
      </w:r>
      <w:r w:rsidR="001375B4" w:rsidRPr="00AE6E38">
        <w:rPr>
          <w:rFonts w:ascii="Arial" w:hAnsi="Arial" w:cs="Arial"/>
          <w:lang w:val="ru-RU"/>
        </w:rPr>
        <w:t>:</w:t>
      </w:r>
    </w:p>
    <w:p w14:paraId="16327102" w14:textId="5A02EC32" w:rsidR="008D7590" w:rsidRPr="00AE6E38" w:rsidRDefault="008D7590" w:rsidP="00447359">
      <w:pPr>
        <w:pStyle w:val="a3"/>
        <w:numPr>
          <w:ilvl w:val="0"/>
          <w:numId w:val="55"/>
        </w:numPr>
        <w:ind w:left="851" w:hanging="284"/>
        <w:jc w:val="both"/>
        <w:rPr>
          <w:rFonts w:ascii="Arial" w:hAnsi="Arial" w:cs="Arial"/>
          <w:lang w:val="ru-RU"/>
        </w:rPr>
      </w:pPr>
      <w:bookmarkStart w:id="18" w:name="_Hlk104797229"/>
      <w:r w:rsidRPr="00AE6E38">
        <w:rPr>
          <w:rFonts w:ascii="Arial" w:hAnsi="Arial" w:cs="Arial"/>
          <w:lang w:val="ru-RU"/>
        </w:rPr>
        <w:t>ежемесячные отчеты о ходе работ;</w:t>
      </w:r>
    </w:p>
    <w:p w14:paraId="282617B2" w14:textId="6DE67DA8" w:rsidR="008D7590" w:rsidRPr="00AE6E38" w:rsidRDefault="008D7590" w:rsidP="00447359">
      <w:pPr>
        <w:pStyle w:val="a3"/>
        <w:numPr>
          <w:ilvl w:val="0"/>
          <w:numId w:val="55"/>
        </w:numPr>
        <w:ind w:left="851" w:hanging="284"/>
        <w:jc w:val="both"/>
        <w:rPr>
          <w:rFonts w:ascii="Arial" w:hAnsi="Arial" w:cs="Arial"/>
          <w:lang w:val="ru-RU"/>
        </w:rPr>
      </w:pPr>
      <w:r w:rsidRPr="00AE6E38">
        <w:rPr>
          <w:rFonts w:ascii="Arial" w:hAnsi="Arial" w:cs="Arial"/>
          <w:lang w:val="ru-RU"/>
        </w:rPr>
        <w:t>окончательный отчет о завершении строительства, включая фотографии и полный комплект чертежей "как построено";</w:t>
      </w:r>
    </w:p>
    <w:p w14:paraId="5867C375" w14:textId="6E6BD5AB" w:rsidR="008D7590" w:rsidRPr="00AE6E38" w:rsidRDefault="008D7590" w:rsidP="00447359">
      <w:pPr>
        <w:pStyle w:val="a3"/>
        <w:numPr>
          <w:ilvl w:val="0"/>
          <w:numId w:val="55"/>
        </w:numPr>
        <w:ind w:left="851" w:hanging="284"/>
        <w:jc w:val="both"/>
        <w:rPr>
          <w:rFonts w:ascii="Arial" w:hAnsi="Arial" w:cs="Arial"/>
          <w:lang w:val="ru-RU"/>
        </w:rPr>
      </w:pPr>
      <w:r w:rsidRPr="00AE6E38">
        <w:rPr>
          <w:rFonts w:ascii="Arial" w:hAnsi="Arial" w:cs="Arial"/>
          <w:lang w:val="ru-RU"/>
        </w:rPr>
        <w:t>проверка и ввод в эксплуатацию всех зданий и систем;</w:t>
      </w:r>
    </w:p>
    <w:p w14:paraId="1FC23766" w14:textId="4BEE6B54" w:rsidR="008D7590" w:rsidRPr="00AE6E38" w:rsidRDefault="00141D11" w:rsidP="00447359">
      <w:pPr>
        <w:pStyle w:val="a3"/>
        <w:numPr>
          <w:ilvl w:val="0"/>
          <w:numId w:val="55"/>
        </w:numPr>
        <w:spacing w:after="120"/>
        <w:ind w:left="851" w:hanging="284"/>
        <w:jc w:val="both"/>
        <w:rPr>
          <w:rFonts w:ascii="Arial" w:hAnsi="Arial" w:cs="Arial"/>
        </w:rPr>
      </w:pPr>
      <w:r w:rsidRPr="00AE6E38">
        <w:rPr>
          <w:rFonts w:ascii="Arial" w:hAnsi="Arial" w:cs="Arial"/>
          <w:lang w:val="ru-RU"/>
        </w:rPr>
        <w:t>окончатель</w:t>
      </w:r>
      <w:r w:rsidR="00521F7F" w:rsidRPr="00AE6E38">
        <w:rPr>
          <w:rFonts w:ascii="Arial" w:hAnsi="Arial" w:cs="Arial"/>
          <w:lang w:val="ru-RU"/>
        </w:rPr>
        <w:t>ный</w:t>
      </w:r>
      <w:r w:rsidR="008D7590" w:rsidRPr="00AE6E38">
        <w:rPr>
          <w:rFonts w:ascii="Arial" w:hAnsi="Arial" w:cs="Arial"/>
          <w:lang w:val="ru-RU"/>
        </w:rPr>
        <w:t xml:space="preserve"> отчет</w:t>
      </w:r>
      <w:r w:rsidR="008D7590" w:rsidRPr="00AE6E38">
        <w:rPr>
          <w:rFonts w:ascii="Arial" w:hAnsi="Arial" w:cs="Arial"/>
        </w:rPr>
        <w:t>;</w:t>
      </w:r>
    </w:p>
    <w:p w14:paraId="5A50CC00" w14:textId="77777777" w:rsidR="00447359" w:rsidRPr="00AE6E38" w:rsidRDefault="008D7590" w:rsidP="00447359">
      <w:pPr>
        <w:pStyle w:val="a3"/>
        <w:numPr>
          <w:ilvl w:val="0"/>
          <w:numId w:val="55"/>
        </w:numPr>
        <w:ind w:left="851" w:hanging="284"/>
        <w:jc w:val="both"/>
        <w:rPr>
          <w:rFonts w:ascii="Arial" w:hAnsi="Arial" w:cs="Arial"/>
          <w:lang w:val="ru-RU"/>
        </w:rPr>
      </w:pPr>
      <w:r w:rsidRPr="00AE6E38">
        <w:rPr>
          <w:rFonts w:ascii="Arial" w:hAnsi="Arial" w:cs="Arial"/>
          <w:lang w:val="ru-RU"/>
        </w:rPr>
        <w:t>список дефектных или невыполненных работ на момент практического завершения;</w:t>
      </w:r>
    </w:p>
    <w:p w14:paraId="4D5411FC" w14:textId="77777777" w:rsidR="00447359" w:rsidRPr="00AE6E38" w:rsidRDefault="008D7590" w:rsidP="00447359">
      <w:pPr>
        <w:pStyle w:val="a3"/>
        <w:numPr>
          <w:ilvl w:val="0"/>
          <w:numId w:val="55"/>
        </w:numPr>
        <w:ind w:left="851" w:hanging="284"/>
        <w:jc w:val="both"/>
        <w:rPr>
          <w:rFonts w:ascii="Arial" w:hAnsi="Arial" w:cs="Arial"/>
          <w:lang w:val="ru-RU"/>
        </w:rPr>
      </w:pPr>
      <w:r w:rsidRPr="00AE6E38">
        <w:rPr>
          <w:rFonts w:ascii="Arial" w:hAnsi="Arial" w:cs="Arial"/>
          <w:lang w:val="ru-RU"/>
        </w:rPr>
        <w:t xml:space="preserve">список дефектных или невыполненных работ в конце 12-месячного периода ответственности за дефекты; </w:t>
      </w:r>
    </w:p>
    <w:p w14:paraId="5B7FC445" w14:textId="69BB3102" w:rsidR="001375B4" w:rsidRPr="00AE6E38" w:rsidRDefault="008D7590" w:rsidP="00447359">
      <w:pPr>
        <w:pStyle w:val="a3"/>
        <w:numPr>
          <w:ilvl w:val="0"/>
          <w:numId w:val="55"/>
        </w:numPr>
        <w:ind w:left="851" w:hanging="284"/>
        <w:jc w:val="both"/>
        <w:rPr>
          <w:rFonts w:ascii="Arial" w:hAnsi="Arial" w:cs="Arial"/>
          <w:lang w:val="ru-RU"/>
        </w:rPr>
      </w:pPr>
      <w:r w:rsidRPr="00AE6E38">
        <w:rPr>
          <w:rFonts w:ascii="Arial" w:hAnsi="Arial" w:cs="Arial"/>
          <w:lang w:val="ru-RU"/>
        </w:rPr>
        <w:t>подписанное свидетельство о завершении работ после окончательного завершения работ</w:t>
      </w:r>
      <w:bookmarkEnd w:id="17"/>
      <w:bookmarkEnd w:id="18"/>
      <w:r w:rsidR="001375B4" w:rsidRPr="00AE6E38">
        <w:rPr>
          <w:rFonts w:ascii="Arial" w:hAnsi="Arial" w:cs="Arial"/>
          <w:lang w:val="ru-RU"/>
        </w:rPr>
        <w:t>.</w:t>
      </w:r>
    </w:p>
    <w:p w14:paraId="1E9E86F7" w14:textId="0F40ACD1" w:rsidR="00804030" w:rsidRPr="00AE6E38" w:rsidRDefault="00F3248D" w:rsidP="00297E41">
      <w:pPr>
        <w:spacing w:after="240"/>
        <w:jc w:val="both"/>
        <w:rPr>
          <w:rFonts w:ascii="Arial" w:hAnsi="Arial" w:cs="Arial"/>
          <w:b/>
          <w:i/>
          <w:lang w:val="ru-RU"/>
        </w:rPr>
      </w:pPr>
      <w:r w:rsidRPr="00AE6E38">
        <w:rPr>
          <w:rFonts w:ascii="Arial" w:hAnsi="Arial" w:cs="Arial"/>
          <w:b/>
          <w:i/>
          <w:lang w:val="ru-RU"/>
        </w:rPr>
        <w:t>Обслуживание объектов</w:t>
      </w:r>
    </w:p>
    <w:p w14:paraId="214E8478" w14:textId="77777777" w:rsidR="00F3248D" w:rsidRPr="00AE6E38" w:rsidRDefault="00F3248D" w:rsidP="00297E41">
      <w:pPr>
        <w:spacing w:after="240"/>
        <w:jc w:val="both"/>
        <w:rPr>
          <w:rFonts w:ascii="Arial" w:hAnsi="Arial" w:cs="Arial"/>
          <w:lang w:val="ru-RU"/>
        </w:rPr>
      </w:pPr>
      <w:bookmarkStart w:id="19" w:name="_Hlk104797319"/>
      <w:r w:rsidRPr="00AE6E38">
        <w:rPr>
          <w:rFonts w:ascii="Arial" w:hAnsi="Arial" w:cs="Arial"/>
          <w:lang w:val="ru-RU"/>
        </w:rPr>
        <w:t>После завершения строительства зданий на всех объектах важно, чтобы Заказчик был осведомлен о том, что требуется для их эксплуатации и поддержания в хорошем состоянии.</w:t>
      </w:r>
    </w:p>
    <w:p w14:paraId="6A407919" w14:textId="1F3724F8" w:rsidR="00804030" w:rsidRPr="00AE6E38" w:rsidRDefault="00F3248D" w:rsidP="00F3248D">
      <w:pPr>
        <w:spacing w:after="240"/>
        <w:jc w:val="both"/>
        <w:rPr>
          <w:rFonts w:ascii="Arial" w:hAnsi="Arial" w:cs="Arial"/>
          <w:lang w:val="ru-RU"/>
        </w:rPr>
      </w:pPr>
      <w:r w:rsidRPr="00AE6E38">
        <w:rPr>
          <w:rFonts w:ascii="Arial" w:hAnsi="Arial" w:cs="Arial"/>
          <w:lang w:val="ru-RU"/>
        </w:rPr>
        <w:t>Поэтому проектная фирма подготовит простые руководства по техническому обслуживанию для всех зданий, которые будут использоваться при их эксплуатации</w:t>
      </w:r>
      <w:bookmarkEnd w:id="19"/>
      <w:r w:rsidRPr="00AE6E38">
        <w:rPr>
          <w:rFonts w:ascii="Arial" w:hAnsi="Arial" w:cs="Arial"/>
          <w:lang w:val="ru-RU"/>
        </w:rPr>
        <w:t>.</w:t>
      </w:r>
      <w:r w:rsidR="00804030" w:rsidRPr="00AE6E38">
        <w:rPr>
          <w:rFonts w:ascii="Arial" w:hAnsi="Arial" w:cs="Arial"/>
          <w:lang w:val="ru-RU"/>
        </w:rPr>
        <w:t xml:space="preserve">  </w:t>
      </w:r>
    </w:p>
    <w:p w14:paraId="467298DC" w14:textId="352D0E63" w:rsidR="00804030" w:rsidRPr="00AE6E38" w:rsidRDefault="00804030" w:rsidP="00804030">
      <w:pPr>
        <w:spacing w:after="240"/>
        <w:jc w:val="both"/>
        <w:rPr>
          <w:rFonts w:ascii="Arial" w:hAnsi="Arial" w:cs="Arial"/>
          <w:lang w:val="ru-RU"/>
        </w:rPr>
      </w:pPr>
    </w:p>
    <w:p w14:paraId="1FF4F974" w14:textId="6BCA7C60" w:rsidR="003743A2" w:rsidRPr="00AE6E38" w:rsidRDefault="00A8795F" w:rsidP="001370FB">
      <w:pPr>
        <w:spacing w:after="240"/>
        <w:jc w:val="both"/>
        <w:rPr>
          <w:rFonts w:ascii="Arial" w:hAnsi="Arial" w:cs="Arial"/>
          <w:b/>
          <w:lang w:val="ru-RU"/>
        </w:rPr>
      </w:pPr>
      <w:r w:rsidRPr="00AE6E38">
        <w:rPr>
          <w:rFonts w:ascii="Arial" w:hAnsi="Arial" w:cs="Arial"/>
          <w:b/>
          <w:lang w:val="ru-RU"/>
        </w:rPr>
        <w:t xml:space="preserve">8. </w:t>
      </w:r>
      <w:r w:rsidR="00F3248D" w:rsidRPr="00AE6E38">
        <w:rPr>
          <w:rFonts w:ascii="Arial" w:hAnsi="Arial" w:cs="Arial"/>
          <w:b/>
          <w:lang w:val="ru-RU"/>
        </w:rPr>
        <w:t>ПРОДОЛЖИТЕЛЬНОСТЬ КОНСУЛЬТАЦИЙ И СПОСОБ ЗАКЛЮЧЕНИЯ КОНТРАКТОВ</w:t>
      </w:r>
    </w:p>
    <w:p w14:paraId="14129A6E" w14:textId="694DEC7B" w:rsidR="003743A2" w:rsidRPr="00AE6E38" w:rsidRDefault="00F3248D" w:rsidP="00AD3C1A">
      <w:pPr>
        <w:spacing w:after="240"/>
        <w:jc w:val="both"/>
        <w:rPr>
          <w:rFonts w:ascii="Arial" w:hAnsi="Arial" w:cs="Arial"/>
          <w:b/>
          <w:bCs/>
          <w:color w:val="FFFFFF" w:themeColor="background1"/>
          <w:lang w:val="ru-RU"/>
        </w:rPr>
      </w:pPr>
      <w:r w:rsidRPr="00AE6E38">
        <w:rPr>
          <w:rFonts w:ascii="Arial" w:hAnsi="Arial" w:cs="Arial"/>
          <w:b/>
          <w:bCs/>
          <w:lang w:val="ru-RU"/>
        </w:rPr>
        <w:t xml:space="preserve">Продолжительность </w:t>
      </w:r>
    </w:p>
    <w:p w14:paraId="4AEFDC74" w14:textId="1AA3AFDE" w:rsidR="00CF2B8B" w:rsidRPr="00AE6E38" w:rsidRDefault="00F3248D" w:rsidP="00AD3C1A">
      <w:pPr>
        <w:spacing w:after="240"/>
        <w:jc w:val="both"/>
        <w:rPr>
          <w:rFonts w:ascii="Arial" w:hAnsi="Arial" w:cs="Arial"/>
          <w:lang w:val="ru-RU"/>
        </w:rPr>
      </w:pPr>
      <w:bookmarkStart w:id="20" w:name="_Hlk104797499"/>
      <w:r w:rsidRPr="00AE6E38">
        <w:rPr>
          <w:rFonts w:ascii="Arial" w:hAnsi="Arial" w:cs="Arial"/>
          <w:lang w:val="ru-RU"/>
        </w:rPr>
        <w:t xml:space="preserve">Ожидается, что продолжительность фазы 1 задания составит около 3 месяцев.   Продолжительность фазы 2, периода строительства, предположительно составит </w:t>
      </w:r>
      <w:bookmarkEnd w:id="20"/>
      <w:r w:rsidR="005337B4" w:rsidRPr="00AE6E38">
        <w:rPr>
          <w:rFonts w:ascii="Arial" w:hAnsi="Arial" w:cs="Arial"/>
          <w:lang w:val="ru-RU"/>
        </w:rPr>
        <w:t xml:space="preserve">18 </w:t>
      </w:r>
      <w:proofErr w:type="gramStart"/>
      <w:r w:rsidR="005337B4" w:rsidRPr="00AE6E38">
        <w:rPr>
          <w:rFonts w:ascii="Arial" w:hAnsi="Arial" w:cs="Arial"/>
          <w:lang w:val="ru-RU"/>
        </w:rPr>
        <w:t xml:space="preserve">месяцев </w:t>
      </w:r>
      <w:r w:rsidR="00843109" w:rsidRPr="00AE6E38">
        <w:rPr>
          <w:rFonts w:ascii="Arial" w:hAnsi="Arial" w:cs="Arial"/>
          <w:lang w:val="ru-RU"/>
        </w:rPr>
        <w:t>.</w:t>
      </w:r>
      <w:proofErr w:type="gramEnd"/>
      <w:r w:rsidR="002173A3" w:rsidRPr="00AE6E38">
        <w:rPr>
          <w:rFonts w:ascii="Arial" w:hAnsi="Arial" w:cs="Arial"/>
          <w:lang w:val="ru-RU"/>
        </w:rPr>
        <w:t xml:space="preserve"> </w:t>
      </w:r>
    </w:p>
    <w:p w14:paraId="2EA54FDC" w14:textId="304E7E03" w:rsidR="003743A2" w:rsidRPr="00AE6E38" w:rsidRDefault="00F3248D" w:rsidP="00AD3C1A">
      <w:pPr>
        <w:spacing w:after="240"/>
        <w:jc w:val="both"/>
        <w:rPr>
          <w:rFonts w:ascii="Arial" w:hAnsi="Arial" w:cs="Arial"/>
          <w:b/>
          <w:color w:val="FFFFFF" w:themeColor="background1"/>
          <w:lang w:val="ru-RU"/>
        </w:rPr>
      </w:pPr>
      <w:r w:rsidRPr="00AE6E38">
        <w:rPr>
          <w:rFonts w:ascii="Arial" w:hAnsi="Arial" w:cs="Arial"/>
          <w:b/>
          <w:lang w:val="ru-RU"/>
        </w:rPr>
        <w:t>Форма заключения контракта</w:t>
      </w:r>
    </w:p>
    <w:p w14:paraId="16F57B79" w14:textId="48A5BFAB" w:rsidR="003743A2" w:rsidRPr="00AE6E38" w:rsidRDefault="00F3248D" w:rsidP="00AD3C1A">
      <w:pPr>
        <w:spacing w:after="240"/>
        <w:jc w:val="both"/>
        <w:rPr>
          <w:rFonts w:ascii="Arial" w:hAnsi="Arial" w:cs="Arial"/>
          <w:lang w:val="ru-RU"/>
        </w:rPr>
      </w:pPr>
      <w:bookmarkStart w:id="21" w:name="_Hlk104797588"/>
      <w:r w:rsidRPr="00AE6E38">
        <w:rPr>
          <w:rFonts w:ascii="Arial" w:hAnsi="Arial" w:cs="Arial"/>
          <w:lang w:val="ru-RU"/>
        </w:rPr>
        <w:t>Работы бу</w:t>
      </w:r>
      <w:r w:rsidR="00AE3F0F" w:rsidRPr="00AE6E38">
        <w:rPr>
          <w:rFonts w:ascii="Arial" w:hAnsi="Arial" w:cs="Arial"/>
          <w:lang w:val="ru-RU"/>
        </w:rPr>
        <w:t>дут выполняться Проектной организации</w:t>
      </w:r>
      <w:r w:rsidRPr="00AE6E38">
        <w:rPr>
          <w:rFonts w:ascii="Arial" w:hAnsi="Arial" w:cs="Arial"/>
          <w:lang w:val="ru-RU"/>
        </w:rPr>
        <w:t xml:space="preserve"> в два этапа</w:t>
      </w:r>
      <w:r w:rsidR="00447359" w:rsidRPr="00AE6E38">
        <w:rPr>
          <w:rFonts w:ascii="Arial" w:hAnsi="Arial" w:cs="Arial"/>
          <w:lang w:val="ru-RU"/>
        </w:rPr>
        <w:t>:</w:t>
      </w:r>
      <w:r w:rsidR="003743A2" w:rsidRPr="00AE6E38">
        <w:rPr>
          <w:rFonts w:ascii="Arial" w:hAnsi="Arial" w:cs="Arial"/>
          <w:lang w:val="ru-RU"/>
        </w:rPr>
        <w:t xml:space="preserve"> </w:t>
      </w:r>
    </w:p>
    <w:p w14:paraId="074B4077" w14:textId="26A69F36" w:rsidR="00F3248D" w:rsidRPr="00AE6E38" w:rsidRDefault="00F3248D" w:rsidP="00447359">
      <w:pPr>
        <w:pStyle w:val="a3"/>
        <w:numPr>
          <w:ilvl w:val="0"/>
          <w:numId w:val="56"/>
        </w:numPr>
        <w:spacing w:after="240"/>
        <w:jc w:val="both"/>
        <w:rPr>
          <w:rFonts w:ascii="Arial" w:hAnsi="Arial" w:cs="Arial"/>
          <w:bCs/>
          <w:lang w:val="ru-RU"/>
        </w:rPr>
      </w:pPr>
      <w:r w:rsidRPr="00AE6E38">
        <w:rPr>
          <w:rFonts w:ascii="Arial" w:hAnsi="Arial" w:cs="Arial"/>
          <w:bCs/>
          <w:lang w:val="ru-RU"/>
        </w:rPr>
        <w:t xml:space="preserve">Фаза 1 и Фаза 2 работы будут выполняться по типовому контракту Всемирного банка с платежами, привязанными к результатам, которые должны быть утверждены </w:t>
      </w:r>
      <w:r w:rsidR="006037CA" w:rsidRPr="00AE6E38">
        <w:rPr>
          <w:rFonts w:ascii="Arial" w:hAnsi="Arial" w:cs="Arial"/>
          <w:bCs/>
          <w:lang w:val="ru-RU"/>
        </w:rPr>
        <w:t>Ц</w:t>
      </w:r>
      <w:r w:rsidRPr="00AE6E38">
        <w:rPr>
          <w:rFonts w:ascii="Arial" w:hAnsi="Arial" w:cs="Arial"/>
          <w:bCs/>
          <w:lang w:val="ru-RU"/>
        </w:rPr>
        <w:t>Р</w:t>
      </w:r>
      <w:r w:rsidR="00050AD6" w:rsidRPr="00AE6E38">
        <w:rPr>
          <w:rFonts w:ascii="Arial" w:hAnsi="Arial" w:cs="Arial"/>
          <w:bCs/>
          <w:lang w:val="ru-RU"/>
        </w:rPr>
        <w:t>И</w:t>
      </w:r>
      <w:r w:rsidRPr="00AE6E38">
        <w:rPr>
          <w:rFonts w:ascii="Arial" w:hAnsi="Arial" w:cs="Arial"/>
          <w:bCs/>
          <w:lang w:val="ru-RU"/>
        </w:rPr>
        <w:t>П, платежи будут удерживаться до тех пор, пока представленные результаты не будут утверждены;</w:t>
      </w:r>
    </w:p>
    <w:p w14:paraId="5CDD8705" w14:textId="7B059EEC" w:rsidR="00B26963" w:rsidRPr="00AE6E38" w:rsidRDefault="00F3248D" w:rsidP="00447359">
      <w:pPr>
        <w:pStyle w:val="a3"/>
        <w:numPr>
          <w:ilvl w:val="0"/>
          <w:numId w:val="56"/>
        </w:numPr>
        <w:spacing w:before="240" w:after="240"/>
        <w:jc w:val="both"/>
        <w:rPr>
          <w:rFonts w:ascii="Arial" w:hAnsi="Arial" w:cs="Arial"/>
          <w:bCs/>
          <w:lang w:val="ru-RU"/>
        </w:rPr>
      </w:pPr>
      <w:r w:rsidRPr="00AE6E38">
        <w:rPr>
          <w:rFonts w:ascii="Arial" w:hAnsi="Arial" w:cs="Arial"/>
          <w:bCs/>
          <w:lang w:val="ru-RU"/>
        </w:rPr>
        <w:t>Оплата авторского надзора (Фаза 2) будет производиться ежеквартально до завершения строительных работ (стоимость надзора на объекте и контроля качества б</w:t>
      </w:r>
      <w:r w:rsidR="00AE3F0F" w:rsidRPr="00AE6E38">
        <w:rPr>
          <w:rFonts w:ascii="Arial" w:hAnsi="Arial" w:cs="Arial"/>
          <w:bCs/>
          <w:lang w:val="ru-RU"/>
        </w:rPr>
        <w:t>удет определена Проектной организации в её</w:t>
      </w:r>
      <w:r w:rsidRPr="00AE6E38">
        <w:rPr>
          <w:rFonts w:ascii="Arial" w:hAnsi="Arial" w:cs="Arial"/>
          <w:bCs/>
          <w:lang w:val="ru-RU"/>
        </w:rPr>
        <w:t xml:space="preserve"> Конкурсном предложении</w:t>
      </w:r>
      <w:bookmarkEnd w:id="21"/>
      <w:r w:rsidRPr="00AE6E38">
        <w:rPr>
          <w:rFonts w:ascii="Arial" w:hAnsi="Arial" w:cs="Arial"/>
          <w:bCs/>
          <w:lang w:val="ru-RU"/>
        </w:rPr>
        <w:t>).</w:t>
      </w:r>
      <w:r w:rsidR="00B26963" w:rsidRPr="00AE6E38">
        <w:rPr>
          <w:rFonts w:ascii="Arial" w:hAnsi="Arial" w:cs="Arial"/>
          <w:bCs/>
          <w:lang w:val="ru-RU"/>
        </w:rPr>
        <w:t xml:space="preserve"> </w:t>
      </w:r>
    </w:p>
    <w:p w14:paraId="11FF768A" w14:textId="2422A13E" w:rsidR="003743A2" w:rsidRPr="00AE6E38" w:rsidRDefault="003743A2" w:rsidP="00271E2E">
      <w:pPr>
        <w:pStyle w:val="a3"/>
        <w:spacing w:after="240"/>
        <w:ind w:left="1080"/>
        <w:jc w:val="both"/>
        <w:rPr>
          <w:rFonts w:ascii="Arial" w:hAnsi="Arial" w:cs="Arial"/>
          <w:lang w:val="ru-RU"/>
        </w:rPr>
      </w:pPr>
    </w:p>
    <w:p w14:paraId="07E4D0AB" w14:textId="24E66A80" w:rsidR="005C6AE4" w:rsidRPr="00AE6E38" w:rsidRDefault="00A8795F" w:rsidP="00A8795F">
      <w:pPr>
        <w:pStyle w:val="a3"/>
        <w:spacing w:after="120"/>
        <w:ind w:left="709"/>
        <w:rPr>
          <w:rFonts w:ascii="Arial" w:hAnsi="Arial" w:cs="Arial"/>
          <w:lang w:val="ru-RU"/>
        </w:rPr>
      </w:pPr>
      <w:r w:rsidRPr="00AE6E38">
        <w:rPr>
          <w:rFonts w:ascii="Arial" w:eastAsiaTheme="minorEastAsia" w:hAnsi="Arial" w:cs="Arial"/>
          <w:b/>
          <w:kern w:val="2"/>
          <w:lang w:val="ru-RU" w:eastAsia="zh-CN"/>
        </w:rPr>
        <w:t>9.</w:t>
      </w:r>
      <w:r w:rsidR="00464C13" w:rsidRPr="00AE6E38">
        <w:rPr>
          <w:rFonts w:ascii="Arial" w:eastAsiaTheme="minorEastAsia" w:hAnsi="Arial" w:cs="Arial"/>
          <w:b/>
          <w:kern w:val="2"/>
          <w:lang w:val="ru-RU" w:eastAsia="zh-CN"/>
        </w:rPr>
        <w:t>ПРЕДОСТАВЛЯЕМЫЕ РЕЗУЛЬТАТЫ РАБОТ</w:t>
      </w:r>
      <w:r w:rsidR="005C6AE4" w:rsidRPr="00AE6E38">
        <w:rPr>
          <w:rFonts w:ascii="Arial" w:eastAsiaTheme="minorEastAsia" w:hAnsi="Arial" w:cs="Arial"/>
          <w:b/>
          <w:kern w:val="2"/>
          <w:lang w:val="ru-RU" w:eastAsia="zh-CN"/>
        </w:rPr>
        <w:t xml:space="preserve">  </w:t>
      </w:r>
    </w:p>
    <w:p w14:paraId="588002BB" w14:textId="77777777" w:rsidR="005C6AE4" w:rsidRPr="00AE6E38" w:rsidRDefault="005C6AE4" w:rsidP="005C6AE4">
      <w:pPr>
        <w:pStyle w:val="a3"/>
        <w:spacing w:after="120"/>
        <w:ind w:left="780"/>
        <w:rPr>
          <w:rFonts w:ascii="Arial" w:hAnsi="Arial" w:cs="Arial"/>
          <w:lang w:val="ru-RU"/>
        </w:rPr>
      </w:pPr>
    </w:p>
    <w:p w14:paraId="41AD9B25" w14:textId="22CAF6C2" w:rsidR="00F200FD" w:rsidRPr="00AE6E38" w:rsidRDefault="00F200FD" w:rsidP="00447359">
      <w:pPr>
        <w:spacing w:after="120"/>
        <w:jc w:val="both"/>
        <w:rPr>
          <w:rFonts w:ascii="Arial" w:hAnsi="Arial" w:cs="Arial"/>
          <w:lang w:val="ru-RU"/>
        </w:rPr>
      </w:pPr>
      <w:bookmarkStart w:id="22" w:name="_Hlk104797606"/>
      <w:r w:rsidRPr="00AE6E38">
        <w:rPr>
          <w:rFonts w:ascii="Arial" w:hAnsi="Arial" w:cs="Arial"/>
          <w:lang w:val="ru-RU"/>
        </w:rPr>
        <w:t xml:space="preserve">На Фазе 1 </w:t>
      </w:r>
      <w:r w:rsidR="00CA5F0B" w:rsidRPr="00AE6E38">
        <w:rPr>
          <w:rFonts w:ascii="Arial" w:hAnsi="Arial" w:cs="Arial"/>
          <w:lang w:val="ru-RU"/>
        </w:rPr>
        <w:t>проектное организации</w:t>
      </w:r>
      <w:r w:rsidRPr="00AE6E38">
        <w:rPr>
          <w:rFonts w:ascii="Arial" w:hAnsi="Arial" w:cs="Arial"/>
          <w:lang w:val="ru-RU"/>
        </w:rPr>
        <w:t xml:space="preserve"> должны быть предоставлены 3 печатные копии и 1 электронная копия всех документов (электронные копии всех чертежей должны быть в формате </w:t>
      </w:r>
      <w:r w:rsidRPr="00AE6E38">
        <w:rPr>
          <w:rFonts w:ascii="Arial" w:hAnsi="Arial" w:cs="Arial"/>
        </w:rPr>
        <w:t>DWG</w:t>
      </w:r>
      <w:r w:rsidRPr="00AE6E38">
        <w:rPr>
          <w:rFonts w:ascii="Arial" w:hAnsi="Arial" w:cs="Arial"/>
          <w:lang w:val="ru-RU"/>
        </w:rPr>
        <w:t>).</w:t>
      </w:r>
    </w:p>
    <w:p w14:paraId="65FFD14D" w14:textId="3ECB65BA" w:rsidR="00B26963" w:rsidRPr="00AE6E38" w:rsidRDefault="00F200FD" w:rsidP="00447359">
      <w:pPr>
        <w:spacing w:after="120"/>
        <w:jc w:val="both"/>
        <w:rPr>
          <w:rFonts w:ascii="Arial" w:hAnsi="Arial" w:cs="Arial"/>
          <w:lang w:val="ru-RU"/>
        </w:rPr>
      </w:pPr>
      <w:r w:rsidRPr="00AE6E38">
        <w:rPr>
          <w:rFonts w:ascii="Arial" w:hAnsi="Arial" w:cs="Arial"/>
          <w:lang w:val="ru-RU"/>
        </w:rPr>
        <w:t>В ходе р</w:t>
      </w:r>
      <w:r w:rsidR="00CA5F0B" w:rsidRPr="00AE6E38">
        <w:rPr>
          <w:rFonts w:ascii="Arial" w:hAnsi="Arial" w:cs="Arial"/>
          <w:lang w:val="ru-RU"/>
        </w:rPr>
        <w:t>еализации Фазы 2 проектная организации</w:t>
      </w:r>
      <w:r w:rsidRPr="00AE6E38">
        <w:rPr>
          <w:rFonts w:ascii="Arial" w:hAnsi="Arial" w:cs="Arial"/>
          <w:lang w:val="ru-RU"/>
        </w:rPr>
        <w:t xml:space="preserve"> будет предоставлять </w:t>
      </w:r>
      <w:r w:rsidR="006037CA" w:rsidRPr="00AE6E38">
        <w:rPr>
          <w:rFonts w:ascii="Arial" w:hAnsi="Arial" w:cs="Arial"/>
          <w:lang w:val="ru-RU"/>
        </w:rPr>
        <w:t>Ц</w:t>
      </w:r>
      <w:r w:rsidRPr="00AE6E38">
        <w:rPr>
          <w:rFonts w:ascii="Arial" w:hAnsi="Arial" w:cs="Arial"/>
          <w:lang w:val="ru-RU"/>
        </w:rPr>
        <w:t xml:space="preserve">РП ежемесячный отчет в соответствии с требованиями </w:t>
      </w:r>
      <w:proofErr w:type="spellStart"/>
      <w:r w:rsidRPr="00AE6E38">
        <w:rPr>
          <w:rFonts w:ascii="Arial" w:hAnsi="Arial" w:cs="Arial"/>
          <w:lang w:val="ru-RU"/>
        </w:rPr>
        <w:t>ГНиП</w:t>
      </w:r>
      <w:proofErr w:type="spellEnd"/>
      <w:r w:rsidRPr="00AE6E38">
        <w:rPr>
          <w:rFonts w:ascii="Arial" w:hAnsi="Arial" w:cs="Arial"/>
          <w:lang w:val="ru-RU"/>
        </w:rPr>
        <w:t xml:space="preserve"> РТ 11-06-2013 (Градостроительные нормы и правила Республики Таджикистан). - Авторский надзор за строительством зданий и сооружений</w:t>
      </w:r>
      <w:bookmarkEnd w:id="22"/>
      <w:r w:rsidR="00B26963" w:rsidRPr="00AE6E38">
        <w:rPr>
          <w:rFonts w:ascii="Arial" w:hAnsi="Arial" w:cs="Arial"/>
          <w:lang w:val="ru-RU"/>
        </w:rPr>
        <w:t>.</w:t>
      </w:r>
    </w:p>
    <w:p w14:paraId="596F6A7A" w14:textId="77777777" w:rsidR="00F6590C" w:rsidRPr="00AE6E38" w:rsidRDefault="00F6590C" w:rsidP="00F6590C">
      <w:pPr>
        <w:pStyle w:val="a3"/>
        <w:spacing w:after="120"/>
        <w:ind w:left="993"/>
        <w:rPr>
          <w:rFonts w:ascii="Arial" w:hAnsi="Arial" w:cs="Arial"/>
          <w:lang w:val="ru-RU"/>
        </w:rPr>
      </w:pPr>
    </w:p>
    <w:p w14:paraId="0732C5EE" w14:textId="2CCFC82A" w:rsidR="005C6AE4" w:rsidRPr="00AE6E38" w:rsidRDefault="00A8795F" w:rsidP="00A8795F">
      <w:pPr>
        <w:pStyle w:val="af9"/>
        <w:widowControl/>
        <w:numPr>
          <w:ilvl w:val="0"/>
          <w:numId w:val="60"/>
        </w:numPr>
        <w:rPr>
          <w:rFonts w:ascii="Arial" w:hAnsi="Arial" w:cs="Arial"/>
          <w:b/>
          <w:sz w:val="24"/>
          <w:szCs w:val="24"/>
        </w:rPr>
      </w:pPr>
      <w:r w:rsidRPr="00AE6E38">
        <w:rPr>
          <w:rFonts w:ascii="Arial" w:hAnsi="Arial" w:cs="Arial"/>
          <w:b/>
          <w:sz w:val="24"/>
          <w:szCs w:val="24"/>
          <w:lang w:val="ru-RU"/>
        </w:rPr>
        <w:t xml:space="preserve"> </w:t>
      </w:r>
      <w:r w:rsidR="00F200FD" w:rsidRPr="00AE6E38">
        <w:rPr>
          <w:rFonts w:ascii="Arial" w:hAnsi="Arial" w:cs="Arial"/>
          <w:b/>
          <w:sz w:val="24"/>
          <w:szCs w:val="24"/>
          <w:lang w:val="ru-RU"/>
        </w:rPr>
        <w:t>ОТЧЕТНОСТЬ</w:t>
      </w:r>
    </w:p>
    <w:p w14:paraId="75FE5441" w14:textId="41F5A11E" w:rsidR="005C6AE4" w:rsidRPr="00AE6E38" w:rsidRDefault="005C6AE4" w:rsidP="005C6AE4">
      <w:pPr>
        <w:pStyle w:val="af9"/>
        <w:widowControl/>
        <w:ind w:left="780"/>
        <w:jc w:val="both"/>
        <w:rPr>
          <w:rFonts w:ascii="Arial" w:hAnsi="Arial" w:cs="Arial"/>
          <w:b/>
          <w:sz w:val="24"/>
          <w:szCs w:val="24"/>
        </w:rPr>
      </w:pPr>
      <w:r w:rsidRPr="00AE6E38">
        <w:rPr>
          <w:rFonts w:ascii="Arial" w:hAnsi="Arial" w:cs="Arial"/>
          <w:b/>
          <w:sz w:val="24"/>
          <w:szCs w:val="24"/>
        </w:rPr>
        <w:t xml:space="preserve">  </w:t>
      </w:r>
    </w:p>
    <w:p w14:paraId="1569141A" w14:textId="77777777" w:rsidR="00A8795F" w:rsidRPr="00AE6E38" w:rsidRDefault="00A15D25" w:rsidP="00447359">
      <w:pPr>
        <w:spacing w:after="120"/>
        <w:jc w:val="both"/>
        <w:rPr>
          <w:rFonts w:ascii="Arial" w:hAnsi="Arial" w:cs="Arial"/>
          <w:lang w:val="ru-RU"/>
        </w:rPr>
      </w:pPr>
      <w:bookmarkStart w:id="23" w:name="_Hlk104797747"/>
      <w:r w:rsidRPr="00AE6E38">
        <w:rPr>
          <w:rFonts w:ascii="Arial" w:hAnsi="Arial" w:cs="Arial"/>
          <w:lang w:val="ru-RU"/>
        </w:rPr>
        <w:t>Проектная организации</w:t>
      </w:r>
      <w:r w:rsidR="00F200FD" w:rsidRPr="00AE6E38">
        <w:rPr>
          <w:rFonts w:ascii="Arial" w:hAnsi="Arial" w:cs="Arial"/>
          <w:lang w:val="ru-RU"/>
        </w:rPr>
        <w:t xml:space="preserve"> будет отчитываться </w:t>
      </w:r>
      <w:r w:rsidR="001370FB" w:rsidRPr="00AE6E38">
        <w:rPr>
          <w:rFonts w:ascii="Arial" w:hAnsi="Arial" w:cs="Arial"/>
          <w:lang w:val="ru-RU"/>
        </w:rPr>
        <w:t xml:space="preserve">о </w:t>
      </w:r>
      <w:r w:rsidR="004F4DF7" w:rsidRPr="00AE6E38">
        <w:rPr>
          <w:rFonts w:ascii="Arial" w:hAnsi="Arial" w:cs="Arial"/>
          <w:lang w:val="ru-RU"/>
        </w:rPr>
        <w:t>выполнен</w:t>
      </w:r>
      <w:r w:rsidR="00141D11" w:rsidRPr="00AE6E38">
        <w:rPr>
          <w:rFonts w:ascii="Arial" w:hAnsi="Arial" w:cs="Arial"/>
          <w:lang w:val="ru-RU"/>
        </w:rPr>
        <w:t>н</w:t>
      </w:r>
      <w:r w:rsidR="004F4DF7" w:rsidRPr="00AE6E38">
        <w:rPr>
          <w:rFonts w:ascii="Arial" w:hAnsi="Arial" w:cs="Arial"/>
          <w:lang w:val="ru-RU"/>
        </w:rPr>
        <w:t>ое</w:t>
      </w:r>
      <w:r w:rsidR="001370FB" w:rsidRPr="00AE6E38">
        <w:rPr>
          <w:rFonts w:ascii="Arial" w:hAnsi="Arial" w:cs="Arial"/>
          <w:lang w:val="ru-RU"/>
        </w:rPr>
        <w:t xml:space="preserve"> работы </w:t>
      </w:r>
      <w:r w:rsidR="00F200FD" w:rsidRPr="00AE6E38">
        <w:rPr>
          <w:rFonts w:ascii="Arial" w:hAnsi="Arial" w:cs="Arial"/>
          <w:lang w:val="ru-RU"/>
        </w:rPr>
        <w:t>перед директором</w:t>
      </w:r>
      <w:r w:rsidRPr="00AE6E38">
        <w:rPr>
          <w:rFonts w:ascii="Arial" w:hAnsi="Arial" w:cs="Arial"/>
          <w:lang w:val="ru-RU"/>
        </w:rPr>
        <w:t xml:space="preserve"> Центра реализации</w:t>
      </w:r>
      <w:r w:rsidR="00F200FD" w:rsidRPr="00AE6E38">
        <w:rPr>
          <w:rFonts w:ascii="Arial" w:hAnsi="Arial" w:cs="Arial"/>
          <w:lang w:val="ru-RU"/>
        </w:rPr>
        <w:t xml:space="preserve"> проекта через координатора проекта</w:t>
      </w:r>
      <w:bookmarkEnd w:id="23"/>
      <w:r w:rsidR="005C6AE4" w:rsidRPr="00AE6E38">
        <w:rPr>
          <w:rFonts w:ascii="Arial" w:hAnsi="Arial" w:cs="Arial"/>
          <w:lang w:val="ru-RU"/>
        </w:rPr>
        <w:t>.</w:t>
      </w:r>
    </w:p>
    <w:p w14:paraId="3964B4DE" w14:textId="77777777" w:rsidR="00A8795F" w:rsidRPr="00AE6E38" w:rsidRDefault="00A8795F" w:rsidP="00447359">
      <w:pPr>
        <w:spacing w:after="120"/>
        <w:jc w:val="both"/>
        <w:rPr>
          <w:rFonts w:ascii="Arial" w:hAnsi="Arial" w:cs="Arial"/>
          <w:lang w:val="ru-RU"/>
        </w:rPr>
      </w:pPr>
    </w:p>
    <w:p w14:paraId="29EF4A18" w14:textId="75F2F61E" w:rsidR="00A8795F" w:rsidRPr="00AE6E38" w:rsidRDefault="00A8795F" w:rsidP="00A8795F">
      <w:pPr>
        <w:spacing w:after="120"/>
        <w:jc w:val="both"/>
        <w:rPr>
          <w:rFonts w:ascii="Arial" w:hAnsi="Arial" w:cs="Arial"/>
          <w:b/>
          <w:lang w:val="ru-RU"/>
        </w:rPr>
      </w:pPr>
      <w:r w:rsidRPr="00AE6E38">
        <w:rPr>
          <w:rFonts w:ascii="Arial" w:hAnsi="Arial" w:cs="Arial"/>
          <w:b/>
          <w:lang w:val="ru-RU"/>
        </w:rPr>
        <w:t xml:space="preserve"> </w:t>
      </w:r>
      <w:r w:rsidR="005C6AE4" w:rsidRPr="00AE6E38">
        <w:rPr>
          <w:rFonts w:ascii="Arial" w:hAnsi="Arial" w:cs="Arial"/>
          <w:b/>
          <w:lang w:val="ru-RU"/>
        </w:rPr>
        <w:t xml:space="preserve"> </w:t>
      </w:r>
      <w:r w:rsidRPr="00AE6E38">
        <w:rPr>
          <w:rFonts w:ascii="Arial" w:hAnsi="Arial" w:cs="Arial"/>
          <w:b/>
          <w:lang w:val="ru-RU"/>
        </w:rPr>
        <w:t>11.</w:t>
      </w:r>
      <w:r w:rsidRPr="00AE6E38">
        <w:rPr>
          <w:rFonts w:ascii="Arial" w:hAnsi="Arial" w:cs="Arial"/>
          <w:b/>
          <w:lang w:val="ru-RU"/>
        </w:rPr>
        <w:tab/>
        <w:t>КВАЛИФИКАЦИОННЫЕ ТРЕБОВАНИЯ К ФИРМЕ</w:t>
      </w:r>
    </w:p>
    <w:p w14:paraId="5BFA4FB0" w14:textId="45DC012A" w:rsidR="00A8795F" w:rsidRPr="00AE6E38" w:rsidRDefault="00A8795F" w:rsidP="00A8795F">
      <w:pPr>
        <w:spacing w:after="120"/>
        <w:jc w:val="both"/>
        <w:rPr>
          <w:rFonts w:ascii="Arial" w:hAnsi="Arial" w:cs="Arial"/>
          <w:lang w:val="ru-RU"/>
        </w:rPr>
      </w:pPr>
      <w:bookmarkStart w:id="24" w:name="_GoBack"/>
      <w:r w:rsidRPr="00AE6E38">
        <w:rPr>
          <w:rFonts w:ascii="Arial" w:hAnsi="Arial" w:cs="Arial"/>
          <w:lang w:val="ru-RU"/>
        </w:rPr>
        <w:t>- Проектно-строительная</w:t>
      </w:r>
      <w:r w:rsidR="004C198B" w:rsidRPr="00AE6E38">
        <w:rPr>
          <w:rFonts w:ascii="Arial" w:hAnsi="Arial" w:cs="Arial"/>
          <w:lang w:val="ru-RU"/>
        </w:rPr>
        <w:t xml:space="preserve"> фирма</w:t>
      </w:r>
      <w:r w:rsidRPr="00AE6E38">
        <w:rPr>
          <w:rFonts w:ascii="Arial" w:hAnsi="Arial" w:cs="Arial"/>
          <w:lang w:val="ru-RU"/>
        </w:rPr>
        <w:t>, зарегистрированная в Республике Таджикистан, имеющая общий опыт работы в области проектирования, строительства и надзора за различными объектами общественного назначения не менее 5 лет;</w:t>
      </w:r>
    </w:p>
    <w:p w14:paraId="2CCFF788" w14:textId="7E66CCED" w:rsidR="00A8795F" w:rsidRPr="00AE6E38" w:rsidRDefault="00AE6E38" w:rsidP="00A8795F">
      <w:pPr>
        <w:spacing w:after="120"/>
        <w:jc w:val="both"/>
        <w:rPr>
          <w:rFonts w:ascii="Arial" w:hAnsi="Arial" w:cs="Arial"/>
          <w:lang w:val="ru-RU"/>
        </w:rPr>
      </w:pPr>
      <w:r>
        <w:rPr>
          <w:rFonts w:ascii="Arial" w:hAnsi="Arial" w:cs="Arial"/>
          <w:lang w:val="ru-RU"/>
        </w:rPr>
        <w:t>- Н</w:t>
      </w:r>
      <w:r w:rsidR="00A8795F" w:rsidRPr="00AE6E38">
        <w:rPr>
          <w:rFonts w:ascii="Arial" w:hAnsi="Arial" w:cs="Arial"/>
          <w:lang w:val="ru-RU"/>
        </w:rPr>
        <w:t xml:space="preserve">е менее двух проектов/объектов, аналогичных заданию, выполненных в течение последних 5 (пяти) лет в Республике Таджикистан; </w:t>
      </w:r>
    </w:p>
    <w:p w14:paraId="4157DD72" w14:textId="77777777" w:rsidR="00A8795F" w:rsidRPr="00AE6E38" w:rsidRDefault="00A8795F" w:rsidP="00A8795F">
      <w:pPr>
        <w:spacing w:after="120"/>
        <w:jc w:val="both"/>
        <w:rPr>
          <w:rFonts w:ascii="Arial" w:hAnsi="Arial" w:cs="Arial"/>
          <w:lang w:val="ru-RU"/>
        </w:rPr>
      </w:pPr>
      <w:r w:rsidRPr="00AE6E38">
        <w:rPr>
          <w:rFonts w:ascii="Arial" w:hAnsi="Arial" w:cs="Arial"/>
          <w:lang w:val="ru-RU"/>
        </w:rPr>
        <w:t xml:space="preserve">- Должен иметь лицензионное разрешение соответствующих органов на проектирование объектов данной категории; </w:t>
      </w:r>
    </w:p>
    <w:p w14:paraId="2701F0C6" w14:textId="62D72B5D" w:rsidR="005C6AE4" w:rsidRPr="00AE6E38" w:rsidRDefault="00A8795F" w:rsidP="00A8795F">
      <w:pPr>
        <w:spacing w:after="120"/>
        <w:jc w:val="both"/>
        <w:rPr>
          <w:rFonts w:ascii="Arial" w:hAnsi="Arial" w:cs="Arial"/>
          <w:lang w:val="ru-RU"/>
        </w:rPr>
      </w:pPr>
      <w:r w:rsidRPr="00AE6E38">
        <w:rPr>
          <w:rFonts w:ascii="Arial" w:hAnsi="Arial" w:cs="Arial"/>
          <w:lang w:val="ru-RU"/>
        </w:rPr>
        <w:t>- Опыт работы компании в соответствии с действующими строительными нормами и правилами Республики Таджикистан.</w:t>
      </w:r>
      <w:bookmarkEnd w:id="24"/>
    </w:p>
    <w:sectPr w:rsidR="005C6AE4" w:rsidRPr="00AE6E38" w:rsidSect="007C66EB">
      <w:headerReference w:type="default" r:id="rId11"/>
      <w:pgSz w:w="12240" w:h="15840" w:code="1"/>
      <w:pgMar w:top="851" w:right="851" w:bottom="144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23861" w14:textId="77777777" w:rsidR="008A30CC" w:rsidRDefault="008A30CC" w:rsidP="008429A1">
      <w:r>
        <w:separator/>
      </w:r>
    </w:p>
  </w:endnote>
  <w:endnote w:type="continuationSeparator" w:id="0">
    <w:p w14:paraId="4841C50E" w14:textId="77777777" w:rsidR="008A30CC" w:rsidRDefault="008A30CC" w:rsidP="008429A1">
      <w:r>
        <w:continuationSeparator/>
      </w:r>
    </w:p>
  </w:endnote>
  <w:endnote w:type="continuationNotice" w:id="1">
    <w:p w14:paraId="6B9398CB" w14:textId="77777777" w:rsidR="008A30CC" w:rsidRDefault="008A3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ngs">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01FB" w14:textId="77777777" w:rsidR="008A30CC" w:rsidRDefault="008A30CC" w:rsidP="008429A1">
      <w:r>
        <w:separator/>
      </w:r>
    </w:p>
  </w:footnote>
  <w:footnote w:type="continuationSeparator" w:id="0">
    <w:p w14:paraId="31A77554" w14:textId="77777777" w:rsidR="008A30CC" w:rsidRDefault="008A30CC" w:rsidP="008429A1">
      <w:r>
        <w:continuationSeparator/>
      </w:r>
    </w:p>
  </w:footnote>
  <w:footnote w:type="continuationNotice" w:id="1">
    <w:p w14:paraId="23B157C6" w14:textId="77777777" w:rsidR="008A30CC" w:rsidRDefault="008A30C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162F" w14:textId="77777777" w:rsidR="00B20CE9" w:rsidRPr="00204AE4" w:rsidRDefault="00B20CE9" w:rsidP="00D25B5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B7A"/>
    <w:multiLevelType w:val="hybridMultilevel"/>
    <w:tmpl w:val="0D8E527A"/>
    <w:lvl w:ilvl="0" w:tplc="0E96CC08">
      <w:start w:val="1"/>
      <w:numFmt w:val="russianLow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15:restartNumberingAfterBreak="0">
    <w:nsid w:val="00630205"/>
    <w:multiLevelType w:val="hybridMultilevel"/>
    <w:tmpl w:val="CCFC5FAE"/>
    <w:lvl w:ilvl="0" w:tplc="0E96CC08">
      <w:start w:val="1"/>
      <w:numFmt w:val="russianLow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AC6DF2"/>
    <w:multiLevelType w:val="hybridMultilevel"/>
    <w:tmpl w:val="5C0E02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5390743"/>
    <w:multiLevelType w:val="hybridMultilevel"/>
    <w:tmpl w:val="B434A232"/>
    <w:lvl w:ilvl="0" w:tplc="04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DF5E38"/>
    <w:multiLevelType w:val="hybridMultilevel"/>
    <w:tmpl w:val="C3CABA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C820AA8"/>
    <w:multiLevelType w:val="hybridMultilevel"/>
    <w:tmpl w:val="DDF20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FB7009"/>
    <w:multiLevelType w:val="hybridMultilevel"/>
    <w:tmpl w:val="F7E6C694"/>
    <w:lvl w:ilvl="0" w:tplc="0E96CC08">
      <w:start w:val="1"/>
      <w:numFmt w:val="russianLow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0E83567"/>
    <w:multiLevelType w:val="hybridMultilevel"/>
    <w:tmpl w:val="EF66D2BC"/>
    <w:lvl w:ilvl="0" w:tplc="04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1F7794"/>
    <w:multiLevelType w:val="hybridMultilevel"/>
    <w:tmpl w:val="86A4C1B4"/>
    <w:lvl w:ilvl="0" w:tplc="5464E0D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8676CF"/>
    <w:multiLevelType w:val="hybridMultilevel"/>
    <w:tmpl w:val="867CC6F0"/>
    <w:lvl w:ilvl="0" w:tplc="04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1C3C9C"/>
    <w:multiLevelType w:val="hybridMultilevel"/>
    <w:tmpl w:val="0E202228"/>
    <w:lvl w:ilvl="0" w:tplc="0E96CC08">
      <w:start w:val="1"/>
      <w:numFmt w:val="russianLow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AC53BE1"/>
    <w:multiLevelType w:val="hybridMultilevel"/>
    <w:tmpl w:val="96A49E3E"/>
    <w:lvl w:ilvl="0" w:tplc="0E96CC08">
      <w:start w:val="1"/>
      <w:numFmt w:val="russianLow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1B9B52C4"/>
    <w:multiLevelType w:val="hybridMultilevel"/>
    <w:tmpl w:val="D2D6D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1BB7021F"/>
    <w:multiLevelType w:val="hybridMultilevel"/>
    <w:tmpl w:val="C88E7938"/>
    <w:lvl w:ilvl="0" w:tplc="F2BA801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045D93"/>
    <w:multiLevelType w:val="hybridMultilevel"/>
    <w:tmpl w:val="7B505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472E09"/>
    <w:multiLevelType w:val="hybridMultilevel"/>
    <w:tmpl w:val="B47C76DC"/>
    <w:lvl w:ilvl="0" w:tplc="25545B48">
      <w:start w:val="1"/>
      <w:numFmt w:val="bullet"/>
      <w:lvlText w:val=""/>
      <w:lvlJc w:val="left"/>
      <w:pPr>
        <w:tabs>
          <w:tab w:val="num" w:pos="720"/>
        </w:tabs>
        <w:ind w:left="720" w:hanging="360"/>
      </w:pPr>
      <w:rPr>
        <w:rFonts w:ascii="Symbol" w:hAnsi="Symbol" w:hint="default"/>
      </w:rPr>
    </w:lvl>
    <w:lvl w:ilvl="1" w:tplc="71925758">
      <w:numFmt w:val="bullet"/>
      <w:lvlText w:val="•"/>
      <w:lvlJc w:val="left"/>
      <w:pPr>
        <w:ind w:left="1440" w:hanging="360"/>
      </w:pPr>
      <w:rPr>
        <w:rFonts w:ascii="Times New Roman" w:eastAsia="Calibri"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08305BE"/>
    <w:multiLevelType w:val="hybridMultilevel"/>
    <w:tmpl w:val="915A9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5202CD"/>
    <w:multiLevelType w:val="hybridMultilevel"/>
    <w:tmpl w:val="18DC0550"/>
    <w:lvl w:ilvl="0" w:tplc="0E96CC08">
      <w:start w:val="1"/>
      <w:numFmt w:val="russianLow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66E063D"/>
    <w:multiLevelType w:val="hybridMultilevel"/>
    <w:tmpl w:val="9AC605BA"/>
    <w:lvl w:ilvl="0" w:tplc="04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DF63A6"/>
    <w:multiLevelType w:val="hybridMultilevel"/>
    <w:tmpl w:val="86A4C1B4"/>
    <w:lvl w:ilvl="0" w:tplc="FFFFFFFF">
      <w:start w:val="1"/>
      <w:numFmt w:val="decimal"/>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97704B0"/>
    <w:multiLevelType w:val="hybridMultilevel"/>
    <w:tmpl w:val="9C32CADC"/>
    <w:lvl w:ilvl="0" w:tplc="0419000F">
      <w:start w:val="1"/>
      <w:numFmt w:val="decimal"/>
      <w:lvlText w:val="%1."/>
      <w:lvlJc w:val="left"/>
      <w:pPr>
        <w:tabs>
          <w:tab w:val="num" w:pos="360"/>
        </w:tabs>
        <w:ind w:left="360" w:hanging="360"/>
      </w:pPr>
    </w:lvl>
    <w:lvl w:ilvl="1" w:tplc="8020D384">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15:restartNumberingAfterBreak="0">
    <w:nsid w:val="2D1B0D99"/>
    <w:multiLevelType w:val="hybridMultilevel"/>
    <w:tmpl w:val="D416E692"/>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03B0CCE"/>
    <w:multiLevelType w:val="hybridMultilevel"/>
    <w:tmpl w:val="CD4EC07E"/>
    <w:lvl w:ilvl="0" w:tplc="0E96CC08">
      <w:start w:val="1"/>
      <w:numFmt w:val="russianLow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05D0E56"/>
    <w:multiLevelType w:val="hybridMultilevel"/>
    <w:tmpl w:val="6C2651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FF57BA"/>
    <w:multiLevelType w:val="hybridMultilevel"/>
    <w:tmpl w:val="AA88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066EFB"/>
    <w:multiLevelType w:val="hybridMultilevel"/>
    <w:tmpl w:val="D02845F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70494F"/>
    <w:multiLevelType w:val="hybridMultilevel"/>
    <w:tmpl w:val="DD106FCE"/>
    <w:lvl w:ilvl="0" w:tplc="0E96CC08">
      <w:start w:val="1"/>
      <w:numFmt w:val="russianLower"/>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7" w15:restartNumberingAfterBreak="0">
    <w:nsid w:val="3FBE1DE4"/>
    <w:multiLevelType w:val="hybridMultilevel"/>
    <w:tmpl w:val="14A42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8F1D74"/>
    <w:multiLevelType w:val="hybridMultilevel"/>
    <w:tmpl w:val="86A4C1B4"/>
    <w:lvl w:ilvl="0" w:tplc="FFFFFFFF">
      <w:start w:val="1"/>
      <w:numFmt w:val="decimal"/>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4C45949"/>
    <w:multiLevelType w:val="hybridMultilevel"/>
    <w:tmpl w:val="1F8ED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05130A"/>
    <w:multiLevelType w:val="hybridMultilevel"/>
    <w:tmpl w:val="F6604124"/>
    <w:lvl w:ilvl="0" w:tplc="59047AF2">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5977673"/>
    <w:multiLevelType w:val="hybridMultilevel"/>
    <w:tmpl w:val="CD780D2E"/>
    <w:lvl w:ilvl="0" w:tplc="0E96CC08">
      <w:start w:val="1"/>
      <w:numFmt w:val="russianLow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2" w15:restartNumberingAfterBreak="0">
    <w:nsid w:val="47763F7F"/>
    <w:multiLevelType w:val="hybridMultilevel"/>
    <w:tmpl w:val="FAA67258"/>
    <w:lvl w:ilvl="0" w:tplc="490CE446">
      <w:start w:val="2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7CD4C4C"/>
    <w:multiLevelType w:val="hybridMultilevel"/>
    <w:tmpl w:val="7B8E7F20"/>
    <w:lvl w:ilvl="0" w:tplc="04190001">
      <w:start w:val="1"/>
      <w:numFmt w:val="bullet"/>
      <w:lvlText w:val=""/>
      <w:lvlJc w:val="left"/>
      <w:pPr>
        <w:tabs>
          <w:tab w:val="num" w:pos="720"/>
        </w:tabs>
        <w:ind w:left="720" w:hanging="360"/>
      </w:pPr>
      <w:rPr>
        <w:rFonts w:ascii="Symbol" w:hAnsi="Symbol"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88F5ACB"/>
    <w:multiLevelType w:val="hybridMultilevel"/>
    <w:tmpl w:val="66C62B24"/>
    <w:lvl w:ilvl="0" w:tplc="04090001">
      <w:start w:val="1"/>
      <w:numFmt w:val="bullet"/>
      <w:lvlText w:val=""/>
      <w:lvlJc w:val="left"/>
      <w:pPr>
        <w:ind w:left="1434" w:hanging="360"/>
      </w:pPr>
      <w:rPr>
        <w:rFonts w:ascii="Symbol" w:hAnsi="Symbol" w:hint="default"/>
      </w:rPr>
    </w:lvl>
    <w:lvl w:ilvl="1" w:tplc="04090003">
      <w:start w:val="1"/>
      <w:numFmt w:val="decimal"/>
      <w:lvlText w:val="%2."/>
      <w:lvlJc w:val="left"/>
      <w:pPr>
        <w:tabs>
          <w:tab w:val="num" w:pos="2154"/>
        </w:tabs>
        <w:ind w:left="2154" w:hanging="360"/>
      </w:pPr>
    </w:lvl>
    <w:lvl w:ilvl="2" w:tplc="04090005">
      <w:start w:val="1"/>
      <w:numFmt w:val="decimal"/>
      <w:lvlText w:val="%3."/>
      <w:lvlJc w:val="left"/>
      <w:pPr>
        <w:tabs>
          <w:tab w:val="num" w:pos="2874"/>
        </w:tabs>
        <w:ind w:left="2874" w:hanging="360"/>
      </w:pPr>
    </w:lvl>
    <w:lvl w:ilvl="3" w:tplc="04090001">
      <w:start w:val="1"/>
      <w:numFmt w:val="decimal"/>
      <w:lvlText w:val="%4."/>
      <w:lvlJc w:val="left"/>
      <w:pPr>
        <w:tabs>
          <w:tab w:val="num" w:pos="3594"/>
        </w:tabs>
        <w:ind w:left="3594" w:hanging="360"/>
      </w:pPr>
    </w:lvl>
    <w:lvl w:ilvl="4" w:tplc="04090003">
      <w:start w:val="1"/>
      <w:numFmt w:val="decimal"/>
      <w:lvlText w:val="%5."/>
      <w:lvlJc w:val="left"/>
      <w:pPr>
        <w:tabs>
          <w:tab w:val="num" w:pos="4314"/>
        </w:tabs>
        <w:ind w:left="4314" w:hanging="360"/>
      </w:pPr>
    </w:lvl>
    <w:lvl w:ilvl="5" w:tplc="04090005">
      <w:start w:val="1"/>
      <w:numFmt w:val="decimal"/>
      <w:lvlText w:val="%6."/>
      <w:lvlJc w:val="left"/>
      <w:pPr>
        <w:tabs>
          <w:tab w:val="num" w:pos="5034"/>
        </w:tabs>
        <w:ind w:left="5034" w:hanging="360"/>
      </w:pPr>
    </w:lvl>
    <w:lvl w:ilvl="6" w:tplc="04090001">
      <w:start w:val="1"/>
      <w:numFmt w:val="decimal"/>
      <w:lvlText w:val="%7."/>
      <w:lvlJc w:val="left"/>
      <w:pPr>
        <w:tabs>
          <w:tab w:val="num" w:pos="5754"/>
        </w:tabs>
        <w:ind w:left="5754" w:hanging="360"/>
      </w:pPr>
    </w:lvl>
    <w:lvl w:ilvl="7" w:tplc="04090003">
      <w:start w:val="1"/>
      <w:numFmt w:val="decimal"/>
      <w:lvlText w:val="%8."/>
      <w:lvlJc w:val="left"/>
      <w:pPr>
        <w:tabs>
          <w:tab w:val="num" w:pos="6474"/>
        </w:tabs>
        <w:ind w:left="6474" w:hanging="360"/>
      </w:pPr>
    </w:lvl>
    <w:lvl w:ilvl="8" w:tplc="04090005">
      <w:start w:val="1"/>
      <w:numFmt w:val="decimal"/>
      <w:lvlText w:val="%9."/>
      <w:lvlJc w:val="left"/>
      <w:pPr>
        <w:tabs>
          <w:tab w:val="num" w:pos="7194"/>
        </w:tabs>
        <w:ind w:left="7194" w:hanging="360"/>
      </w:pPr>
    </w:lvl>
  </w:abstractNum>
  <w:abstractNum w:abstractNumId="35" w15:restartNumberingAfterBreak="0">
    <w:nsid w:val="49212E5E"/>
    <w:multiLevelType w:val="hybridMultilevel"/>
    <w:tmpl w:val="659C8FCE"/>
    <w:lvl w:ilvl="0" w:tplc="0E96CC08">
      <w:start w:val="1"/>
      <w:numFmt w:val="russianLow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053391D"/>
    <w:multiLevelType w:val="hybridMultilevel"/>
    <w:tmpl w:val="9D38E756"/>
    <w:lvl w:ilvl="0" w:tplc="04090005">
      <w:start w:val="1"/>
      <w:numFmt w:val="bullet"/>
      <w:lvlText w:val=""/>
      <w:lvlJc w:val="left"/>
      <w:pPr>
        <w:tabs>
          <w:tab w:val="num" w:pos="720"/>
        </w:tabs>
        <w:ind w:left="720" w:hanging="360"/>
      </w:pPr>
      <w:rPr>
        <w:rFonts w:ascii="Wingdings" w:hAnsi="Wingdings" w:hint="default"/>
      </w:rPr>
    </w:lvl>
    <w:lvl w:ilvl="1" w:tplc="0E96CC08">
      <w:start w:val="1"/>
      <w:numFmt w:val="russianLow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9E2E37"/>
    <w:multiLevelType w:val="hybridMultilevel"/>
    <w:tmpl w:val="CE029D5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52F375EC"/>
    <w:multiLevelType w:val="hybridMultilevel"/>
    <w:tmpl w:val="6340EBF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5D46901"/>
    <w:multiLevelType w:val="hybridMultilevel"/>
    <w:tmpl w:val="7024A06C"/>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57EE153E"/>
    <w:multiLevelType w:val="hybridMultilevel"/>
    <w:tmpl w:val="F9CE1488"/>
    <w:lvl w:ilvl="0" w:tplc="E592A67C">
      <w:start w:val="1"/>
      <w:numFmt w:val="decimal"/>
      <w:lvlText w:val="%1."/>
      <w:lvlJc w:val="left"/>
      <w:pPr>
        <w:ind w:left="780" w:hanging="360"/>
      </w:pPr>
      <w:rPr>
        <w:b/>
        <w:bCs/>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5903081F"/>
    <w:multiLevelType w:val="hybridMultilevel"/>
    <w:tmpl w:val="9F32D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AAB1CFA"/>
    <w:multiLevelType w:val="hybridMultilevel"/>
    <w:tmpl w:val="BDAE54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5C1C61F6"/>
    <w:multiLevelType w:val="hybridMultilevel"/>
    <w:tmpl w:val="43A0B5C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5CB25495"/>
    <w:multiLevelType w:val="hybridMultilevel"/>
    <w:tmpl w:val="52D8874E"/>
    <w:lvl w:ilvl="0" w:tplc="04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5FD831FF"/>
    <w:multiLevelType w:val="hybridMultilevel"/>
    <w:tmpl w:val="74987C88"/>
    <w:lvl w:ilvl="0" w:tplc="0E96CC08">
      <w:start w:val="1"/>
      <w:numFmt w:val="russianLower"/>
      <w:lvlText w:val="(%1)"/>
      <w:lvlJc w:val="left"/>
      <w:pPr>
        <w:tabs>
          <w:tab w:val="num" w:pos="501"/>
        </w:tabs>
        <w:ind w:left="501" w:hanging="360"/>
      </w:pPr>
      <w:rPr>
        <w:rFonts w:hint="default"/>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6" w15:restartNumberingAfterBreak="0">
    <w:nsid w:val="67114E0F"/>
    <w:multiLevelType w:val="hybridMultilevel"/>
    <w:tmpl w:val="F9CE1488"/>
    <w:lvl w:ilvl="0" w:tplc="E592A67C">
      <w:start w:val="1"/>
      <w:numFmt w:val="decimal"/>
      <w:lvlText w:val="%1."/>
      <w:lvlJc w:val="left"/>
      <w:pPr>
        <w:ind w:left="780" w:hanging="360"/>
      </w:pPr>
      <w:rPr>
        <w:b/>
        <w:bCs/>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15:restartNumberingAfterBreak="0">
    <w:nsid w:val="673F1E6F"/>
    <w:multiLevelType w:val="hybridMultilevel"/>
    <w:tmpl w:val="92E4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BF4015"/>
    <w:multiLevelType w:val="hybridMultilevel"/>
    <w:tmpl w:val="273CAD1E"/>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6D577517"/>
    <w:multiLevelType w:val="hybridMultilevel"/>
    <w:tmpl w:val="668430F2"/>
    <w:lvl w:ilvl="0" w:tplc="04090001">
      <w:start w:val="1"/>
      <w:numFmt w:val="bullet"/>
      <w:lvlText w:val=""/>
      <w:lvlJc w:val="left"/>
      <w:pPr>
        <w:tabs>
          <w:tab w:val="num" w:pos="720"/>
        </w:tabs>
        <w:ind w:left="72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0485321"/>
    <w:multiLevelType w:val="hybridMultilevel"/>
    <w:tmpl w:val="807EC718"/>
    <w:lvl w:ilvl="0" w:tplc="08090001">
      <w:start w:val="1"/>
      <w:numFmt w:val="bullet"/>
      <w:lvlText w:val=""/>
      <w:lvlJc w:val="left"/>
      <w:pPr>
        <w:tabs>
          <w:tab w:val="num" w:pos="502"/>
        </w:tabs>
        <w:ind w:left="50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70536BA8"/>
    <w:multiLevelType w:val="hybridMultilevel"/>
    <w:tmpl w:val="E0D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9400B5"/>
    <w:multiLevelType w:val="hybridMultilevel"/>
    <w:tmpl w:val="A10E0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2066CA"/>
    <w:multiLevelType w:val="hybridMultilevel"/>
    <w:tmpl w:val="6AB06B4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73D928D8"/>
    <w:multiLevelType w:val="hybridMultilevel"/>
    <w:tmpl w:val="D7FC68D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88E37D8"/>
    <w:multiLevelType w:val="hybridMultilevel"/>
    <w:tmpl w:val="0AB28F64"/>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6" w15:restartNumberingAfterBreak="0">
    <w:nsid w:val="78D85844"/>
    <w:multiLevelType w:val="hybridMultilevel"/>
    <w:tmpl w:val="D33ADADC"/>
    <w:lvl w:ilvl="0" w:tplc="CFDE24B6">
      <w:start w:val="1"/>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A782B26"/>
    <w:multiLevelType w:val="hybridMultilevel"/>
    <w:tmpl w:val="86A4C1B4"/>
    <w:lvl w:ilvl="0" w:tplc="FFFFFFFF">
      <w:start w:val="1"/>
      <w:numFmt w:val="decimal"/>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B9D05E9"/>
    <w:multiLevelType w:val="hybridMultilevel"/>
    <w:tmpl w:val="86A4C1B4"/>
    <w:lvl w:ilvl="0" w:tplc="FFFFFFFF">
      <w:start w:val="1"/>
      <w:numFmt w:val="decimal"/>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E166F27"/>
    <w:multiLevelType w:val="hybridMultilevel"/>
    <w:tmpl w:val="0E1CA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num>
  <w:num w:numId="11">
    <w:abstractNumId w:val="30"/>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4"/>
  </w:num>
  <w:num w:numId="16">
    <w:abstractNumId w:val="47"/>
  </w:num>
  <w:num w:numId="17">
    <w:abstractNumId w:val="17"/>
  </w:num>
  <w:num w:numId="18">
    <w:abstractNumId w:val="11"/>
  </w:num>
  <w:num w:numId="19">
    <w:abstractNumId w:val="10"/>
  </w:num>
  <w:num w:numId="20">
    <w:abstractNumId w:val="38"/>
  </w:num>
  <w:num w:numId="21">
    <w:abstractNumId w:val="0"/>
  </w:num>
  <w:num w:numId="22">
    <w:abstractNumId w:val="26"/>
  </w:num>
  <w:num w:numId="23">
    <w:abstractNumId w:val="6"/>
  </w:num>
  <w:num w:numId="24">
    <w:abstractNumId w:val="31"/>
  </w:num>
  <w:num w:numId="25">
    <w:abstractNumId w:val="45"/>
  </w:num>
  <w:num w:numId="26">
    <w:abstractNumId w:val="22"/>
  </w:num>
  <w:num w:numId="27">
    <w:abstractNumId w:val="35"/>
  </w:num>
  <w:num w:numId="28">
    <w:abstractNumId w:val="1"/>
  </w:num>
  <w:num w:numId="29">
    <w:abstractNumId w:val="36"/>
  </w:num>
  <w:num w:numId="30">
    <w:abstractNumId w:val="8"/>
  </w:num>
  <w:num w:numId="31">
    <w:abstractNumId w:val="49"/>
  </w:num>
  <w:num w:numId="32">
    <w:abstractNumId w:val="9"/>
  </w:num>
  <w:num w:numId="33">
    <w:abstractNumId w:val="18"/>
  </w:num>
  <w:num w:numId="34">
    <w:abstractNumId w:val="3"/>
  </w:num>
  <w:num w:numId="35">
    <w:abstractNumId w:val="7"/>
  </w:num>
  <w:num w:numId="36">
    <w:abstractNumId w:val="40"/>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4"/>
  </w:num>
  <w:num w:numId="40">
    <w:abstractNumId w:val="32"/>
  </w:num>
  <w:num w:numId="41">
    <w:abstractNumId w:val="41"/>
  </w:num>
  <w:num w:numId="42">
    <w:abstractNumId w:val="19"/>
  </w:num>
  <w:num w:numId="43">
    <w:abstractNumId w:val="16"/>
  </w:num>
  <w:num w:numId="44">
    <w:abstractNumId w:val="58"/>
  </w:num>
  <w:num w:numId="45">
    <w:abstractNumId w:val="57"/>
  </w:num>
  <w:num w:numId="46">
    <w:abstractNumId w:val="28"/>
  </w:num>
  <w:num w:numId="47">
    <w:abstractNumId w:val="52"/>
  </w:num>
  <w:num w:numId="48">
    <w:abstractNumId w:val="13"/>
  </w:num>
  <w:num w:numId="49">
    <w:abstractNumId w:val="55"/>
  </w:num>
  <w:num w:numId="50">
    <w:abstractNumId w:val="33"/>
  </w:num>
  <w:num w:numId="51">
    <w:abstractNumId w:val="20"/>
  </w:num>
  <w:num w:numId="52">
    <w:abstractNumId w:val="46"/>
  </w:num>
  <w:num w:numId="53">
    <w:abstractNumId w:val="23"/>
  </w:num>
  <w:num w:numId="54">
    <w:abstractNumId w:val="59"/>
  </w:num>
  <w:num w:numId="55">
    <w:abstractNumId w:val="54"/>
  </w:num>
  <w:num w:numId="56">
    <w:abstractNumId w:val="14"/>
  </w:num>
  <w:num w:numId="57">
    <w:abstractNumId w:val="5"/>
  </w:num>
  <w:num w:numId="58">
    <w:abstractNumId w:val="29"/>
  </w:num>
  <w:num w:numId="59">
    <w:abstractNumId w:val="56"/>
  </w:num>
  <w:num w:numId="6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A1"/>
    <w:rsid w:val="00000637"/>
    <w:rsid w:val="00000B7E"/>
    <w:rsid w:val="000013CD"/>
    <w:rsid w:val="00001474"/>
    <w:rsid w:val="00002630"/>
    <w:rsid w:val="0000325E"/>
    <w:rsid w:val="00005C82"/>
    <w:rsid w:val="00007D59"/>
    <w:rsid w:val="00010334"/>
    <w:rsid w:val="00011C6F"/>
    <w:rsid w:val="00012768"/>
    <w:rsid w:val="000141A5"/>
    <w:rsid w:val="00014D79"/>
    <w:rsid w:val="0001577A"/>
    <w:rsid w:val="00017B8C"/>
    <w:rsid w:val="00021209"/>
    <w:rsid w:val="000214F8"/>
    <w:rsid w:val="0002174E"/>
    <w:rsid w:val="00022002"/>
    <w:rsid w:val="00022BA0"/>
    <w:rsid w:val="00023C03"/>
    <w:rsid w:val="000245B7"/>
    <w:rsid w:val="00025C19"/>
    <w:rsid w:val="000262DA"/>
    <w:rsid w:val="000268B3"/>
    <w:rsid w:val="00027AFC"/>
    <w:rsid w:val="00027DA7"/>
    <w:rsid w:val="00030434"/>
    <w:rsid w:val="00032867"/>
    <w:rsid w:val="00032981"/>
    <w:rsid w:val="00033FC7"/>
    <w:rsid w:val="00035064"/>
    <w:rsid w:val="0003532D"/>
    <w:rsid w:val="000357EE"/>
    <w:rsid w:val="00036B8A"/>
    <w:rsid w:val="00036EE7"/>
    <w:rsid w:val="00037033"/>
    <w:rsid w:val="000412FD"/>
    <w:rsid w:val="0004130B"/>
    <w:rsid w:val="00042DDB"/>
    <w:rsid w:val="000435C3"/>
    <w:rsid w:val="0004606A"/>
    <w:rsid w:val="00046CB8"/>
    <w:rsid w:val="00046E36"/>
    <w:rsid w:val="00047BD9"/>
    <w:rsid w:val="0005077A"/>
    <w:rsid w:val="00050AD6"/>
    <w:rsid w:val="000526FA"/>
    <w:rsid w:val="00052D53"/>
    <w:rsid w:val="000536E6"/>
    <w:rsid w:val="000542B5"/>
    <w:rsid w:val="000547EA"/>
    <w:rsid w:val="0005536E"/>
    <w:rsid w:val="00055421"/>
    <w:rsid w:val="00056492"/>
    <w:rsid w:val="0006126B"/>
    <w:rsid w:val="00063D93"/>
    <w:rsid w:val="00065085"/>
    <w:rsid w:val="0006545B"/>
    <w:rsid w:val="00065FED"/>
    <w:rsid w:val="000669CF"/>
    <w:rsid w:val="00070182"/>
    <w:rsid w:val="0007083B"/>
    <w:rsid w:val="00071453"/>
    <w:rsid w:val="000717FB"/>
    <w:rsid w:val="00072037"/>
    <w:rsid w:val="0007244B"/>
    <w:rsid w:val="0007748A"/>
    <w:rsid w:val="00080098"/>
    <w:rsid w:val="0008106F"/>
    <w:rsid w:val="00082167"/>
    <w:rsid w:val="000832EB"/>
    <w:rsid w:val="0008675B"/>
    <w:rsid w:val="00087B68"/>
    <w:rsid w:val="000908A3"/>
    <w:rsid w:val="00091A38"/>
    <w:rsid w:val="00091E78"/>
    <w:rsid w:val="00092DC1"/>
    <w:rsid w:val="00096568"/>
    <w:rsid w:val="00096A40"/>
    <w:rsid w:val="00097391"/>
    <w:rsid w:val="00097CBC"/>
    <w:rsid w:val="00097D26"/>
    <w:rsid w:val="000A14E7"/>
    <w:rsid w:val="000A2936"/>
    <w:rsid w:val="000A2F8D"/>
    <w:rsid w:val="000A3021"/>
    <w:rsid w:val="000A30B6"/>
    <w:rsid w:val="000A34BD"/>
    <w:rsid w:val="000A3845"/>
    <w:rsid w:val="000A411A"/>
    <w:rsid w:val="000A4E78"/>
    <w:rsid w:val="000A636C"/>
    <w:rsid w:val="000A6455"/>
    <w:rsid w:val="000A7F31"/>
    <w:rsid w:val="000B0DA4"/>
    <w:rsid w:val="000B40CD"/>
    <w:rsid w:val="000B5820"/>
    <w:rsid w:val="000B6DC3"/>
    <w:rsid w:val="000C0FCE"/>
    <w:rsid w:val="000C3841"/>
    <w:rsid w:val="000D015D"/>
    <w:rsid w:val="000D046A"/>
    <w:rsid w:val="000D11FD"/>
    <w:rsid w:val="000D1DCF"/>
    <w:rsid w:val="000D22B9"/>
    <w:rsid w:val="000D3CE2"/>
    <w:rsid w:val="000D442F"/>
    <w:rsid w:val="000D6F64"/>
    <w:rsid w:val="000D6FF2"/>
    <w:rsid w:val="000D764E"/>
    <w:rsid w:val="000E06C9"/>
    <w:rsid w:val="000E0A35"/>
    <w:rsid w:val="000E0B65"/>
    <w:rsid w:val="000E1B89"/>
    <w:rsid w:val="000E29FF"/>
    <w:rsid w:val="000E2A9A"/>
    <w:rsid w:val="000E2FA8"/>
    <w:rsid w:val="000E60D4"/>
    <w:rsid w:val="000E67BD"/>
    <w:rsid w:val="000E6D43"/>
    <w:rsid w:val="000F0A5A"/>
    <w:rsid w:val="000F3887"/>
    <w:rsid w:val="000F6E42"/>
    <w:rsid w:val="00100625"/>
    <w:rsid w:val="0010083D"/>
    <w:rsid w:val="00100DD8"/>
    <w:rsid w:val="00103C7C"/>
    <w:rsid w:val="0010514A"/>
    <w:rsid w:val="00106026"/>
    <w:rsid w:val="001061ED"/>
    <w:rsid w:val="00107F2F"/>
    <w:rsid w:val="00110C95"/>
    <w:rsid w:val="00111563"/>
    <w:rsid w:val="00111619"/>
    <w:rsid w:val="00112908"/>
    <w:rsid w:val="00113939"/>
    <w:rsid w:val="00113D0B"/>
    <w:rsid w:val="00115275"/>
    <w:rsid w:val="00115A47"/>
    <w:rsid w:val="00115A56"/>
    <w:rsid w:val="0011695F"/>
    <w:rsid w:val="00117E1D"/>
    <w:rsid w:val="00120721"/>
    <w:rsid w:val="00120E5A"/>
    <w:rsid w:val="00120F43"/>
    <w:rsid w:val="00121B21"/>
    <w:rsid w:val="0012318F"/>
    <w:rsid w:val="0012334F"/>
    <w:rsid w:val="00123A44"/>
    <w:rsid w:val="00123B5F"/>
    <w:rsid w:val="0012400A"/>
    <w:rsid w:val="00124C83"/>
    <w:rsid w:val="001254D3"/>
    <w:rsid w:val="001259A8"/>
    <w:rsid w:val="001278F7"/>
    <w:rsid w:val="001279B3"/>
    <w:rsid w:val="00133320"/>
    <w:rsid w:val="001336F5"/>
    <w:rsid w:val="00135A20"/>
    <w:rsid w:val="0013654D"/>
    <w:rsid w:val="00136EA4"/>
    <w:rsid w:val="001370FB"/>
    <w:rsid w:val="0013739D"/>
    <w:rsid w:val="001375B4"/>
    <w:rsid w:val="001377E4"/>
    <w:rsid w:val="00137AED"/>
    <w:rsid w:val="00140665"/>
    <w:rsid w:val="00141D11"/>
    <w:rsid w:val="00142D33"/>
    <w:rsid w:val="0014363E"/>
    <w:rsid w:val="00144270"/>
    <w:rsid w:val="00145270"/>
    <w:rsid w:val="001470B3"/>
    <w:rsid w:val="001477BC"/>
    <w:rsid w:val="001505B8"/>
    <w:rsid w:val="0015164A"/>
    <w:rsid w:val="0015414A"/>
    <w:rsid w:val="001551D6"/>
    <w:rsid w:val="001606BF"/>
    <w:rsid w:val="00160E6A"/>
    <w:rsid w:val="001623B7"/>
    <w:rsid w:val="001637BE"/>
    <w:rsid w:val="0016523F"/>
    <w:rsid w:val="00165AC4"/>
    <w:rsid w:val="00165BE7"/>
    <w:rsid w:val="001675F8"/>
    <w:rsid w:val="00167CD1"/>
    <w:rsid w:val="001711AC"/>
    <w:rsid w:val="00171586"/>
    <w:rsid w:val="00171AD3"/>
    <w:rsid w:val="0017241A"/>
    <w:rsid w:val="001725EE"/>
    <w:rsid w:val="00172B38"/>
    <w:rsid w:val="00173AFB"/>
    <w:rsid w:val="00174161"/>
    <w:rsid w:val="00174253"/>
    <w:rsid w:val="00176B61"/>
    <w:rsid w:val="00177DC9"/>
    <w:rsid w:val="00180064"/>
    <w:rsid w:val="001804FB"/>
    <w:rsid w:val="00180A16"/>
    <w:rsid w:val="001815C2"/>
    <w:rsid w:val="00182416"/>
    <w:rsid w:val="001827DC"/>
    <w:rsid w:val="00182CAC"/>
    <w:rsid w:val="001832CD"/>
    <w:rsid w:val="001861B2"/>
    <w:rsid w:val="00186A07"/>
    <w:rsid w:val="00186C23"/>
    <w:rsid w:val="00187E6E"/>
    <w:rsid w:val="00187EAF"/>
    <w:rsid w:val="00191038"/>
    <w:rsid w:val="00193A01"/>
    <w:rsid w:val="00193D52"/>
    <w:rsid w:val="001943BF"/>
    <w:rsid w:val="00194678"/>
    <w:rsid w:val="00194B87"/>
    <w:rsid w:val="00197027"/>
    <w:rsid w:val="001A0F5D"/>
    <w:rsid w:val="001A18A0"/>
    <w:rsid w:val="001A1D5D"/>
    <w:rsid w:val="001A2A7C"/>
    <w:rsid w:val="001A41A8"/>
    <w:rsid w:val="001A47E2"/>
    <w:rsid w:val="001B12DC"/>
    <w:rsid w:val="001B1FA1"/>
    <w:rsid w:val="001B382E"/>
    <w:rsid w:val="001B64FB"/>
    <w:rsid w:val="001B6F90"/>
    <w:rsid w:val="001B7CC4"/>
    <w:rsid w:val="001C0BB5"/>
    <w:rsid w:val="001C144E"/>
    <w:rsid w:val="001C2A01"/>
    <w:rsid w:val="001C2B6E"/>
    <w:rsid w:val="001C393B"/>
    <w:rsid w:val="001C5330"/>
    <w:rsid w:val="001D03EE"/>
    <w:rsid w:val="001D0C51"/>
    <w:rsid w:val="001D2A63"/>
    <w:rsid w:val="001D5228"/>
    <w:rsid w:val="001D7078"/>
    <w:rsid w:val="001E03F1"/>
    <w:rsid w:val="001E2588"/>
    <w:rsid w:val="001E379E"/>
    <w:rsid w:val="001E5CC4"/>
    <w:rsid w:val="001E614C"/>
    <w:rsid w:val="001F048F"/>
    <w:rsid w:val="001F0D44"/>
    <w:rsid w:val="001F0E2B"/>
    <w:rsid w:val="001F0FFF"/>
    <w:rsid w:val="001F2C94"/>
    <w:rsid w:val="001F3296"/>
    <w:rsid w:val="001F3CCE"/>
    <w:rsid w:val="001F45F1"/>
    <w:rsid w:val="001F4661"/>
    <w:rsid w:val="001F4837"/>
    <w:rsid w:val="001F5C72"/>
    <w:rsid w:val="00200892"/>
    <w:rsid w:val="00200D9D"/>
    <w:rsid w:val="002011A6"/>
    <w:rsid w:val="0020405C"/>
    <w:rsid w:val="00205265"/>
    <w:rsid w:val="00205A6B"/>
    <w:rsid w:val="00205B16"/>
    <w:rsid w:val="002070E9"/>
    <w:rsid w:val="0020780E"/>
    <w:rsid w:val="00207C35"/>
    <w:rsid w:val="00211033"/>
    <w:rsid w:val="00211B12"/>
    <w:rsid w:val="00212656"/>
    <w:rsid w:val="00212995"/>
    <w:rsid w:val="002134CC"/>
    <w:rsid w:val="00216E13"/>
    <w:rsid w:val="00216E65"/>
    <w:rsid w:val="002173A3"/>
    <w:rsid w:val="00217F42"/>
    <w:rsid w:val="00220283"/>
    <w:rsid w:val="0022338A"/>
    <w:rsid w:val="00223A42"/>
    <w:rsid w:val="00224E37"/>
    <w:rsid w:val="002254BE"/>
    <w:rsid w:val="0022600C"/>
    <w:rsid w:val="00226ECF"/>
    <w:rsid w:val="002304EE"/>
    <w:rsid w:val="00230838"/>
    <w:rsid w:val="0023177E"/>
    <w:rsid w:val="00233461"/>
    <w:rsid w:val="00233E84"/>
    <w:rsid w:val="00235885"/>
    <w:rsid w:val="00235932"/>
    <w:rsid w:val="00235FC5"/>
    <w:rsid w:val="00236987"/>
    <w:rsid w:val="00237995"/>
    <w:rsid w:val="00237BD9"/>
    <w:rsid w:val="0024138D"/>
    <w:rsid w:val="002418F6"/>
    <w:rsid w:val="00242877"/>
    <w:rsid w:val="0024318C"/>
    <w:rsid w:val="002433CA"/>
    <w:rsid w:val="00243D8C"/>
    <w:rsid w:val="0024432F"/>
    <w:rsid w:val="00245613"/>
    <w:rsid w:val="00245CB0"/>
    <w:rsid w:val="00246F5C"/>
    <w:rsid w:val="00251255"/>
    <w:rsid w:val="0025217C"/>
    <w:rsid w:val="00252636"/>
    <w:rsid w:val="002526CC"/>
    <w:rsid w:val="00253DC5"/>
    <w:rsid w:val="002541ED"/>
    <w:rsid w:val="002553EE"/>
    <w:rsid w:val="00257231"/>
    <w:rsid w:val="00257E4E"/>
    <w:rsid w:val="00261BE9"/>
    <w:rsid w:val="00261C07"/>
    <w:rsid w:val="00261C4D"/>
    <w:rsid w:val="00261F5D"/>
    <w:rsid w:val="00263E60"/>
    <w:rsid w:val="00265140"/>
    <w:rsid w:val="00266041"/>
    <w:rsid w:val="002663EB"/>
    <w:rsid w:val="00267786"/>
    <w:rsid w:val="00267905"/>
    <w:rsid w:val="002719EF"/>
    <w:rsid w:val="00271D7E"/>
    <w:rsid w:val="00271E2E"/>
    <w:rsid w:val="00273782"/>
    <w:rsid w:val="00273CF5"/>
    <w:rsid w:val="00273DDE"/>
    <w:rsid w:val="00274910"/>
    <w:rsid w:val="00275353"/>
    <w:rsid w:val="00275613"/>
    <w:rsid w:val="00276416"/>
    <w:rsid w:val="00281829"/>
    <w:rsid w:val="00282EA8"/>
    <w:rsid w:val="002832E7"/>
    <w:rsid w:val="00283523"/>
    <w:rsid w:val="0028404D"/>
    <w:rsid w:val="00285BAA"/>
    <w:rsid w:val="00286D8B"/>
    <w:rsid w:val="00286F85"/>
    <w:rsid w:val="0028705C"/>
    <w:rsid w:val="002876E0"/>
    <w:rsid w:val="002905A0"/>
    <w:rsid w:val="002917E5"/>
    <w:rsid w:val="00292169"/>
    <w:rsid w:val="002939A0"/>
    <w:rsid w:val="002940A4"/>
    <w:rsid w:val="00297E41"/>
    <w:rsid w:val="002A01AD"/>
    <w:rsid w:val="002A0B7A"/>
    <w:rsid w:val="002A19B8"/>
    <w:rsid w:val="002A2445"/>
    <w:rsid w:val="002A34A4"/>
    <w:rsid w:val="002A34EF"/>
    <w:rsid w:val="002A4951"/>
    <w:rsid w:val="002A4AB6"/>
    <w:rsid w:val="002A4D1A"/>
    <w:rsid w:val="002A4EE2"/>
    <w:rsid w:val="002A664B"/>
    <w:rsid w:val="002A78AC"/>
    <w:rsid w:val="002A7D11"/>
    <w:rsid w:val="002B0893"/>
    <w:rsid w:val="002B08DC"/>
    <w:rsid w:val="002B3951"/>
    <w:rsid w:val="002B3F9D"/>
    <w:rsid w:val="002B4B38"/>
    <w:rsid w:val="002C11D6"/>
    <w:rsid w:val="002C301A"/>
    <w:rsid w:val="002C5B53"/>
    <w:rsid w:val="002C7029"/>
    <w:rsid w:val="002C75A3"/>
    <w:rsid w:val="002D003E"/>
    <w:rsid w:val="002D0049"/>
    <w:rsid w:val="002D081D"/>
    <w:rsid w:val="002D1BF1"/>
    <w:rsid w:val="002D5587"/>
    <w:rsid w:val="002D5A3B"/>
    <w:rsid w:val="002D5E25"/>
    <w:rsid w:val="002E0AF7"/>
    <w:rsid w:val="002E10CF"/>
    <w:rsid w:val="002E1455"/>
    <w:rsid w:val="002E2FA6"/>
    <w:rsid w:val="002E3475"/>
    <w:rsid w:val="002E34E2"/>
    <w:rsid w:val="002E5314"/>
    <w:rsid w:val="002E606C"/>
    <w:rsid w:val="002F09B4"/>
    <w:rsid w:val="002F17AB"/>
    <w:rsid w:val="002F229B"/>
    <w:rsid w:val="002F757B"/>
    <w:rsid w:val="0030283F"/>
    <w:rsid w:val="00302DAA"/>
    <w:rsid w:val="00303DD3"/>
    <w:rsid w:val="003045BA"/>
    <w:rsid w:val="003059A3"/>
    <w:rsid w:val="00305A4F"/>
    <w:rsid w:val="00305E12"/>
    <w:rsid w:val="00307CF7"/>
    <w:rsid w:val="00310757"/>
    <w:rsid w:val="00312D07"/>
    <w:rsid w:val="00312E3C"/>
    <w:rsid w:val="00313A55"/>
    <w:rsid w:val="00314EF2"/>
    <w:rsid w:val="003150A9"/>
    <w:rsid w:val="00316353"/>
    <w:rsid w:val="0032023D"/>
    <w:rsid w:val="00320522"/>
    <w:rsid w:val="003209CB"/>
    <w:rsid w:val="00320C04"/>
    <w:rsid w:val="00321243"/>
    <w:rsid w:val="00321E2F"/>
    <w:rsid w:val="003221C9"/>
    <w:rsid w:val="00322D02"/>
    <w:rsid w:val="00324301"/>
    <w:rsid w:val="00325B9C"/>
    <w:rsid w:val="003264D3"/>
    <w:rsid w:val="0032693B"/>
    <w:rsid w:val="00330897"/>
    <w:rsid w:val="0033235A"/>
    <w:rsid w:val="00333F65"/>
    <w:rsid w:val="0033477D"/>
    <w:rsid w:val="003367FC"/>
    <w:rsid w:val="00336C38"/>
    <w:rsid w:val="0034265B"/>
    <w:rsid w:val="003442FD"/>
    <w:rsid w:val="003443C8"/>
    <w:rsid w:val="00344CAA"/>
    <w:rsid w:val="0034566E"/>
    <w:rsid w:val="0034625A"/>
    <w:rsid w:val="0034679F"/>
    <w:rsid w:val="00347DF0"/>
    <w:rsid w:val="003507F7"/>
    <w:rsid w:val="00350B8C"/>
    <w:rsid w:val="00351BFE"/>
    <w:rsid w:val="0035209F"/>
    <w:rsid w:val="00353D67"/>
    <w:rsid w:val="00354B6A"/>
    <w:rsid w:val="0035781D"/>
    <w:rsid w:val="003603C2"/>
    <w:rsid w:val="00360564"/>
    <w:rsid w:val="00360D59"/>
    <w:rsid w:val="003616F7"/>
    <w:rsid w:val="00362764"/>
    <w:rsid w:val="00365843"/>
    <w:rsid w:val="00367CDF"/>
    <w:rsid w:val="0037073C"/>
    <w:rsid w:val="00371C33"/>
    <w:rsid w:val="00371F04"/>
    <w:rsid w:val="003738EE"/>
    <w:rsid w:val="003743A2"/>
    <w:rsid w:val="003755B0"/>
    <w:rsid w:val="00375B3F"/>
    <w:rsid w:val="00375E50"/>
    <w:rsid w:val="00375E6B"/>
    <w:rsid w:val="003769A7"/>
    <w:rsid w:val="00376DD8"/>
    <w:rsid w:val="00377CA6"/>
    <w:rsid w:val="00377E91"/>
    <w:rsid w:val="0038142E"/>
    <w:rsid w:val="003815E6"/>
    <w:rsid w:val="00382DA4"/>
    <w:rsid w:val="00385400"/>
    <w:rsid w:val="00385EC7"/>
    <w:rsid w:val="003867FC"/>
    <w:rsid w:val="00387354"/>
    <w:rsid w:val="00387611"/>
    <w:rsid w:val="0039072F"/>
    <w:rsid w:val="0039146C"/>
    <w:rsid w:val="00391E14"/>
    <w:rsid w:val="00392B8F"/>
    <w:rsid w:val="00392D70"/>
    <w:rsid w:val="00394F80"/>
    <w:rsid w:val="003A05BA"/>
    <w:rsid w:val="003A0F5D"/>
    <w:rsid w:val="003A26CC"/>
    <w:rsid w:val="003A30FA"/>
    <w:rsid w:val="003A3CA4"/>
    <w:rsid w:val="003A4D67"/>
    <w:rsid w:val="003A53D3"/>
    <w:rsid w:val="003A608E"/>
    <w:rsid w:val="003A634C"/>
    <w:rsid w:val="003A74EF"/>
    <w:rsid w:val="003B0DD0"/>
    <w:rsid w:val="003B27C8"/>
    <w:rsid w:val="003B2F9C"/>
    <w:rsid w:val="003B3135"/>
    <w:rsid w:val="003B3DF8"/>
    <w:rsid w:val="003B4E48"/>
    <w:rsid w:val="003B5A15"/>
    <w:rsid w:val="003B7EF1"/>
    <w:rsid w:val="003C08EB"/>
    <w:rsid w:val="003C1250"/>
    <w:rsid w:val="003C2D45"/>
    <w:rsid w:val="003C2D76"/>
    <w:rsid w:val="003C2F5B"/>
    <w:rsid w:val="003C2F97"/>
    <w:rsid w:val="003C3BB8"/>
    <w:rsid w:val="003C4567"/>
    <w:rsid w:val="003C4D3F"/>
    <w:rsid w:val="003C75B8"/>
    <w:rsid w:val="003C7652"/>
    <w:rsid w:val="003D2E6C"/>
    <w:rsid w:val="003D34E3"/>
    <w:rsid w:val="003D42BC"/>
    <w:rsid w:val="003D4D1D"/>
    <w:rsid w:val="003D57E4"/>
    <w:rsid w:val="003D71A2"/>
    <w:rsid w:val="003D727E"/>
    <w:rsid w:val="003E3D1D"/>
    <w:rsid w:val="003E4210"/>
    <w:rsid w:val="003E6A07"/>
    <w:rsid w:val="003E6BE5"/>
    <w:rsid w:val="003F000A"/>
    <w:rsid w:val="003F0BB4"/>
    <w:rsid w:val="003F0BF6"/>
    <w:rsid w:val="003F1D41"/>
    <w:rsid w:val="003F2450"/>
    <w:rsid w:val="003F32DF"/>
    <w:rsid w:val="003F33F1"/>
    <w:rsid w:val="003F345D"/>
    <w:rsid w:val="003F57EA"/>
    <w:rsid w:val="003F5A7F"/>
    <w:rsid w:val="003F7F64"/>
    <w:rsid w:val="00400159"/>
    <w:rsid w:val="00400E1C"/>
    <w:rsid w:val="00400F1F"/>
    <w:rsid w:val="00406C04"/>
    <w:rsid w:val="0041196B"/>
    <w:rsid w:val="00411DA4"/>
    <w:rsid w:val="00411DB6"/>
    <w:rsid w:val="00412404"/>
    <w:rsid w:val="00414492"/>
    <w:rsid w:val="0041473B"/>
    <w:rsid w:val="004167A4"/>
    <w:rsid w:val="00417858"/>
    <w:rsid w:val="004178B9"/>
    <w:rsid w:val="00420475"/>
    <w:rsid w:val="0042090B"/>
    <w:rsid w:val="004226AA"/>
    <w:rsid w:val="004257A7"/>
    <w:rsid w:val="00427593"/>
    <w:rsid w:val="004276F1"/>
    <w:rsid w:val="004322DB"/>
    <w:rsid w:val="004323F9"/>
    <w:rsid w:val="00433987"/>
    <w:rsid w:val="00433FBC"/>
    <w:rsid w:val="0043531B"/>
    <w:rsid w:val="00435615"/>
    <w:rsid w:val="004402A6"/>
    <w:rsid w:val="0044137F"/>
    <w:rsid w:val="00442D23"/>
    <w:rsid w:val="0044607B"/>
    <w:rsid w:val="00447359"/>
    <w:rsid w:val="0045087D"/>
    <w:rsid w:val="00452CF5"/>
    <w:rsid w:val="0045600F"/>
    <w:rsid w:val="00456DCD"/>
    <w:rsid w:val="00457A99"/>
    <w:rsid w:val="00457F28"/>
    <w:rsid w:val="00457F45"/>
    <w:rsid w:val="00460FC1"/>
    <w:rsid w:val="004610CD"/>
    <w:rsid w:val="004634C3"/>
    <w:rsid w:val="004643AC"/>
    <w:rsid w:val="00464C13"/>
    <w:rsid w:val="00464D62"/>
    <w:rsid w:val="00464F6A"/>
    <w:rsid w:val="00465104"/>
    <w:rsid w:val="00465893"/>
    <w:rsid w:val="00466544"/>
    <w:rsid w:val="004703A3"/>
    <w:rsid w:val="00470E71"/>
    <w:rsid w:val="00471517"/>
    <w:rsid w:val="00474D23"/>
    <w:rsid w:val="0047545C"/>
    <w:rsid w:val="00475559"/>
    <w:rsid w:val="00475B07"/>
    <w:rsid w:val="00475E5E"/>
    <w:rsid w:val="004769E7"/>
    <w:rsid w:val="00481CD3"/>
    <w:rsid w:val="00485032"/>
    <w:rsid w:val="0048508F"/>
    <w:rsid w:val="004853B1"/>
    <w:rsid w:val="004865E6"/>
    <w:rsid w:val="00490275"/>
    <w:rsid w:val="00492041"/>
    <w:rsid w:val="004935C3"/>
    <w:rsid w:val="00493EA9"/>
    <w:rsid w:val="004949A5"/>
    <w:rsid w:val="00496683"/>
    <w:rsid w:val="004966D1"/>
    <w:rsid w:val="004A0C06"/>
    <w:rsid w:val="004A2457"/>
    <w:rsid w:val="004A28D0"/>
    <w:rsid w:val="004A424D"/>
    <w:rsid w:val="004A4D8E"/>
    <w:rsid w:val="004A5BC3"/>
    <w:rsid w:val="004A7AAF"/>
    <w:rsid w:val="004A7DF5"/>
    <w:rsid w:val="004B36FC"/>
    <w:rsid w:val="004B7C3A"/>
    <w:rsid w:val="004C034D"/>
    <w:rsid w:val="004C0A62"/>
    <w:rsid w:val="004C0AE1"/>
    <w:rsid w:val="004C0BA1"/>
    <w:rsid w:val="004C0C7B"/>
    <w:rsid w:val="004C198B"/>
    <w:rsid w:val="004C1E39"/>
    <w:rsid w:val="004C272B"/>
    <w:rsid w:val="004C5152"/>
    <w:rsid w:val="004C7490"/>
    <w:rsid w:val="004C7E67"/>
    <w:rsid w:val="004D0F46"/>
    <w:rsid w:val="004D1DB4"/>
    <w:rsid w:val="004D2B87"/>
    <w:rsid w:val="004D34B6"/>
    <w:rsid w:val="004D3C1F"/>
    <w:rsid w:val="004D41FF"/>
    <w:rsid w:val="004D4240"/>
    <w:rsid w:val="004D59FB"/>
    <w:rsid w:val="004E068B"/>
    <w:rsid w:val="004E0A0E"/>
    <w:rsid w:val="004E13D9"/>
    <w:rsid w:val="004E1E19"/>
    <w:rsid w:val="004E20B5"/>
    <w:rsid w:val="004E36E4"/>
    <w:rsid w:val="004E5F91"/>
    <w:rsid w:val="004E7BFB"/>
    <w:rsid w:val="004F18F6"/>
    <w:rsid w:val="004F1A0E"/>
    <w:rsid w:val="004F1ACB"/>
    <w:rsid w:val="004F1FA5"/>
    <w:rsid w:val="004F3397"/>
    <w:rsid w:val="004F464D"/>
    <w:rsid w:val="004F4DF7"/>
    <w:rsid w:val="004F6A39"/>
    <w:rsid w:val="00500F85"/>
    <w:rsid w:val="005026DD"/>
    <w:rsid w:val="0050374F"/>
    <w:rsid w:val="005038C2"/>
    <w:rsid w:val="00505717"/>
    <w:rsid w:val="0050591C"/>
    <w:rsid w:val="005063D0"/>
    <w:rsid w:val="005070CA"/>
    <w:rsid w:val="005072A5"/>
    <w:rsid w:val="005106D2"/>
    <w:rsid w:val="0051117B"/>
    <w:rsid w:val="005113DE"/>
    <w:rsid w:val="00511AFC"/>
    <w:rsid w:val="00512D65"/>
    <w:rsid w:val="005133C4"/>
    <w:rsid w:val="00520DC1"/>
    <w:rsid w:val="00520EE1"/>
    <w:rsid w:val="00521B20"/>
    <w:rsid w:val="00521F7F"/>
    <w:rsid w:val="0052217A"/>
    <w:rsid w:val="005224FB"/>
    <w:rsid w:val="0052455C"/>
    <w:rsid w:val="00525A38"/>
    <w:rsid w:val="00525E9C"/>
    <w:rsid w:val="005267FC"/>
    <w:rsid w:val="0052711C"/>
    <w:rsid w:val="005272E3"/>
    <w:rsid w:val="0052781B"/>
    <w:rsid w:val="00527BDB"/>
    <w:rsid w:val="00527D4B"/>
    <w:rsid w:val="00530324"/>
    <w:rsid w:val="005312DE"/>
    <w:rsid w:val="0053314B"/>
    <w:rsid w:val="005337B4"/>
    <w:rsid w:val="00535A1B"/>
    <w:rsid w:val="00536631"/>
    <w:rsid w:val="00541968"/>
    <w:rsid w:val="00544221"/>
    <w:rsid w:val="0054435E"/>
    <w:rsid w:val="0054521C"/>
    <w:rsid w:val="00552084"/>
    <w:rsid w:val="005527A9"/>
    <w:rsid w:val="005536C4"/>
    <w:rsid w:val="00553C9E"/>
    <w:rsid w:val="00554575"/>
    <w:rsid w:val="0055585C"/>
    <w:rsid w:val="0055648B"/>
    <w:rsid w:val="0055689C"/>
    <w:rsid w:val="00556A12"/>
    <w:rsid w:val="005607B2"/>
    <w:rsid w:val="00561ECC"/>
    <w:rsid w:val="00562FA9"/>
    <w:rsid w:val="00564A70"/>
    <w:rsid w:val="00566726"/>
    <w:rsid w:val="00567272"/>
    <w:rsid w:val="005676C8"/>
    <w:rsid w:val="00571958"/>
    <w:rsid w:val="00571E63"/>
    <w:rsid w:val="0057256F"/>
    <w:rsid w:val="00572E9B"/>
    <w:rsid w:val="00573175"/>
    <w:rsid w:val="005738C1"/>
    <w:rsid w:val="00573DEB"/>
    <w:rsid w:val="00574AFE"/>
    <w:rsid w:val="00575810"/>
    <w:rsid w:val="0057628E"/>
    <w:rsid w:val="00576B9E"/>
    <w:rsid w:val="00577C58"/>
    <w:rsid w:val="0058009C"/>
    <w:rsid w:val="00582181"/>
    <w:rsid w:val="005835A8"/>
    <w:rsid w:val="005870F1"/>
    <w:rsid w:val="005878F9"/>
    <w:rsid w:val="00587EE2"/>
    <w:rsid w:val="0059014A"/>
    <w:rsid w:val="005903F1"/>
    <w:rsid w:val="0059058A"/>
    <w:rsid w:val="005924BE"/>
    <w:rsid w:val="00593F5D"/>
    <w:rsid w:val="00596626"/>
    <w:rsid w:val="00596833"/>
    <w:rsid w:val="005976B6"/>
    <w:rsid w:val="005978D7"/>
    <w:rsid w:val="005A08A0"/>
    <w:rsid w:val="005A2AF6"/>
    <w:rsid w:val="005A2B93"/>
    <w:rsid w:val="005A45ED"/>
    <w:rsid w:val="005A5054"/>
    <w:rsid w:val="005A5E8F"/>
    <w:rsid w:val="005A6C8B"/>
    <w:rsid w:val="005A7188"/>
    <w:rsid w:val="005A74A1"/>
    <w:rsid w:val="005A7E33"/>
    <w:rsid w:val="005A7FC3"/>
    <w:rsid w:val="005B17EE"/>
    <w:rsid w:val="005B1F25"/>
    <w:rsid w:val="005B1FA3"/>
    <w:rsid w:val="005B308F"/>
    <w:rsid w:val="005B3BF3"/>
    <w:rsid w:val="005B5C8B"/>
    <w:rsid w:val="005B7B57"/>
    <w:rsid w:val="005B7D4F"/>
    <w:rsid w:val="005C0B68"/>
    <w:rsid w:val="005C12CB"/>
    <w:rsid w:val="005C2EC2"/>
    <w:rsid w:val="005C2F82"/>
    <w:rsid w:val="005C3FD1"/>
    <w:rsid w:val="005C4C19"/>
    <w:rsid w:val="005C5E3E"/>
    <w:rsid w:val="005C6AE4"/>
    <w:rsid w:val="005C6D0B"/>
    <w:rsid w:val="005D1729"/>
    <w:rsid w:val="005D6E93"/>
    <w:rsid w:val="005E0318"/>
    <w:rsid w:val="005E08FE"/>
    <w:rsid w:val="005E0A3B"/>
    <w:rsid w:val="005E1D57"/>
    <w:rsid w:val="005E2160"/>
    <w:rsid w:val="005E2294"/>
    <w:rsid w:val="005E2D5F"/>
    <w:rsid w:val="005E39E7"/>
    <w:rsid w:val="005E4E0E"/>
    <w:rsid w:val="005E64E7"/>
    <w:rsid w:val="005E6DBF"/>
    <w:rsid w:val="005E78E5"/>
    <w:rsid w:val="005F09EB"/>
    <w:rsid w:val="005F0E2C"/>
    <w:rsid w:val="005F347F"/>
    <w:rsid w:val="005F36A3"/>
    <w:rsid w:val="005F518F"/>
    <w:rsid w:val="005F5E50"/>
    <w:rsid w:val="005F5EE2"/>
    <w:rsid w:val="005F7863"/>
    <w:rsid w:val="00600B8B"/>
    <w:rsid w:val="0060274E"/>
    <w:rsid w:val="00602EBD"/>
    <w:rsid w:val="006037CA"/>
    <w:rsid w:val="0060402F"/>
    <w:rsid w:val="006057EC"/>
    <w:rsid w:val="00605C23"/>
    <w:rsid w:val="00606053"/>
    <w:rsid w:val="00607638"/>
    <w:rsid w:val="00613ACE"/>
    <w:rsid w:val="00613BC8"/>
    <w:rsid w:val="0061596B"/>
    <w:rsid w:val="006164A6"/>
    <w:rsid w:val="006164C6"/>
    <w:rsid w:val="00620472"/>
    <w:rsid w:val="00620F77"/>
    <w:rsid w:val="006211F4"/>
    <w:rsid w:val="00621B9B"/>
    <w:rsid w:val="00622B28"/>
    <w:rsid w:val="00623C22"/>
    <w:rsid w:val="006258F3"/>
    <w:rsid w:val="00627289"/>
    <w:rsid w:val="00627639"/>
    <w:rsid w:val="00631438"/>
    <w:rsid w:val="006314C6"/>
    <w:rsid w:val="006314D0"/>
    <w:rsid w:val="00632228"/>
    <w:rsid w:val="00636114"/>
    <w:rsid w:val="00636DA4"/>
    <w:rsid w:val="00636EE5"/>
    <w:rsid w:val="006373EB"/>
    <w:rsid w:val="00637749"/>
    <w:rsid w:val="00640A8A"/>
    <w:rsid w:val="006425AD"/>
    <w:rsid w:val="0064272F"/>
    <w:rsid w:val="006428C6"/>
    <w:rsid w:val="00642E2D"/>
    <w:rsid w:val="0064403E"/>
    <w:rsid w:val="00644499"/>
    <w:rsid w:val="00644603"/>
    <w:rsid w:val="00644720"/>
    <w:rsid w:val="00644E05"/>
    <w:rsid w:val="00652DFE"/>
    <w:rsid w:val="006537CA"/>
    <w:rsid w:val="00653A91"/>
    <w:rsid w:val="00653EBC"/>
    <w:rsid w:val="00656014"/>
    <w:rsid w:val="0065661B"/>
    <w:rsid w:val="00657EE9"/>
    <w:rsid w:val="00660DD3"/>
    <w:rsid w:val="00661022"/>
    <w:rsid w:val="00661331"/>
    <w:rsid w:val="00663236"/>
    <w:rsid w:val="006634DE"/>
    <w:rsid w:val="006640BF"/>
    <w:rsid w:val="0066517A"/>
    <w:rsid w:val="0066644B"/>
    <w:rsid w:val="00666488"/>
    <w:rsid w:val="00666914"/>
    <w:rsid w:val="00671314"/>
    <w:rsid w:val="00671389"/>
    <w:rsid w:val="00671424"/>
    <w:rsid w:val="00671E36"/>
    <w:rsid w:val="00672DEC"/>
    <w:rsid w:val="00675F68"/>
    <w:rsid w:val="006774D3"/>
    <w:rsid w:val="00677E7C"/>
    <w:rsid w:val="006810C3"/>
    <w:rsid w:val="00682D31"/>
    <w:rsid w:val="00685418"/>
    <w:rsid w:val="00686F27"/>
    <w:rsid w:val="0069049E"/>
    <w:rsid w:val="006904D8"/>
    <w:rsid w:val="00690DD6"/>
    <w:rsid w:val="006913AE"/>
    <w:rsid w:val="00691E91"/>
    <w:rsid w:val="00693669"/>
    <w:rsid w:val="0069395E"/>
    <w:rsid w:val="00693B5C"/>
    <w:rsid w:val="006972C1"/>
    <w:rsid w:val="006A25A4"/>
    <w:rsid w:val="006A3B99"/>
    <w:rsid w:val="006A4D94"/>
    <w:rsid w:val="006A4DB3"/>
    <w:rsid w:val="006A5DB3"/>
    <w:rsid w:val="006A70ED"/>
    <w:rsid w:val="006B0DD9"/>
    <w:rsid w:val="006B11F4"/>
    <w:rsid w:val="006B38A2"/>
    <w:rsid w:val="006C0F7E"/>
    <w:rsid w:val="006C13B8"/>
    <w:rsid w:val="006C2ECA"/>
    <w:rsid w:val="006C35B5"/>
    <w:rsid w:val="006C3BE5"/>
    <w:rsid w:val="006C439A"/>
    <w:rsid w:val="006C5C60"/>
    <w:rsid w:val="006C5E60"/>
    <w:rsid w:val="006C7E06"/>
    <w:rsid w:val="006D03DD"/>
    <w:rsid w:val="006D3125"/>
    <w:rsid w:val="006D409E"/>
    <w:rsid w:val="006D4498"/>
    <w:rsid w:val="006D520A"/>
    <w:rsid w:val="006D5549"/>
    <w:rsid w:val="006D5A2F"/>
    <w:rsid w:val="006D7175"/>
    <w:rsid w:val="006D772A"/>
    <w:rsid w:val="006D7D16"/>
    <w:rsid w:val="006E01D3"/>
    <w:rsid w:val="006E266B"/>
    <w:rsid w:val="006E26CF"/>
    <w:rsid w:val="006E2DAC"/>
    <w:rsid w:val="006E697D"/>
    <w:rsid w:val="006E6A15"/>
    <w:rsid w:val="006E764D"/>
    <w:rsid w:val="006F088A"/>
    <w:rsid w:val="006F088B"/>
    <w:rsid w:val="006F0BB2"/>
    <w:rsid w:val="006F173A"/>
    <w:rsid w:val="006F17FC"/>
    <w:rsid w:val="006F2BCA"/>
    <w:rsid w:val="006F2C15"/>
    <w:rsid w:val="006F416A"/>
    <w:rsid w:val="006F5EB6"/>
    <w:rsid w:val="006F6205"/>
    <w:rsid w:val="007004B5"/>
    <w:rsid w:val="00700BC5"/>
    <w:rsid w:val="00704154"/>
    <w:rsid w:val="007042F8"/>
    <w:rsid w:val="007103FB"/>
    <w:rsid w:val="007109D7"/>
    <w:rsid w:val="00711005"/>
    <w:rsid w:val="007117B1"/>
    <w:rsid w:val="00711F0E"/>
    <w:rsid w:val="00711FEF"/>
    <w:rsid w:val="00715911"/>
    <w:rsid w:val="00716EDA"/>
    <w:rsid w:val="00721A9B"/>
    <w:rsid w:val="00721B32"/>
    <w:rsid w:val="00722B88"/>
    <w:rsid w:val="00723CFC"/>
    <w:rsid w:val="007253C9"/>
    <w:rsid w:val="007254D5"/>
    <w:rsid w:val="00725B8B"/>
    <w:rsid w:val="00726D49"/>
    <w:rsid w:val="007278A9"/>
    <w:rsid w:val="0073142F"/>
    <w:rsid w:val="00731749"/>
    <w:rsid w:val="0073178D"/>
    <w:rsid w:val="00732C18"/>
    <w:rsid w:val="0073345C"/>
    <w:rsid w:val="00733FBB"/>
    <w:rsid w:val="007352BE"/>
    <w:rsid w:val="00735847"/>
    <w:rsid w:val="00735E97"/>
    <w:rsid w:val="007362E0"/>
    <w:rsid w:val="007363C3"/>
    <w:rsid w:val="007366D5"/>
    <w:rsid w:val="0073729A"/>
    <w:rsid w:val="0073796D"/>
    <w:rsid w:val="0074008D"/>
    <w:rsid w:val="0074133E"/>
    <w:rsid w:val="00742FB4"/>
    <w:rsid w:val="007441EC"/>
    <w:rsid w:val="00745BDF"/>
    <w:rsid w:val="00745D03"/>
    <w:rsid w:val="00745DE9"/>
    <w:rsid w:val="007471F8"/>
    <w:rsid w:val="00750375"/>
    <w:rsid w:val="007512D6"/>
    <w:rsid w:val="00751CEB"/>
    <w:rsid w:val="00752EC5"/>
    <w:rsid w:val="0075315C"/>
    <w:rsid w:val="00753363"/>
    <w:rsid w:val="007535CC"/>
    <w:rsid w:val="0076196C"/>
    <w:rsid w:val="00762127"/>
    <w:rsid w:val="00762286"/>
    <w:rsid w:val="00763785"/>
    <w:rsid w:val="00763D8C"/>
    <w:rsid w:val="007657E6"/>
    <w:rsid w:val="0076773B"/>
    <w:rsid w:val="007703A1"/>
    <w:rsid w:val="00771DEB"/>
    <w:rsid w:val="00773270"/>
    <w:rsid w:val="00774D68"/>
    <w:rsid w:val="00774E94"/>
    <w:rsid w:val="007758F6"/>
    <w:rsid w:val="00776444"/>
    <w:rsid w:val="0077795E"/>
    <w:rsid w:val="00777D86"/>
    <w:rsid w:val="00781255"/>
    <w:rsid w:val="00782694"/>
    <w:rsid w:val="00783BC7"/>
    <w:rsid w:val="007867D0"/>
    <w:rsid w:val="007920E5"/>
    <w:rsid w:val="00792C82"/>
    <w:rsid w:val="0079418D"/>
    <w:rsid w:val="00795932"/>
    <w:rsid w:val="007965C6"/>
    <w:rsid w:val="00796655"/>
    <w:rsid w:val="0079752D"/>
    <w:rsid w:val="00797D7F"/>
    <w:rsid w:val="00797E15"/>
    <w:rsid w:val="007A2720"/>
    <w:rsid w:val="007A30EE"/>
    <w:rsid w:val="007A3C76"/>
    <w:rsid w:val="007A4174"/>
    <w:rsid w:val="007A43B0"/>
    <w:rsid w:val="007A5B89"/>
    <w:rsid w:val="007A6409"/>
    <w:rsid w:val="007A7E73"/>
    <w:rsid w:val="007B0071"/>
    <w:rsid w:val="007B01BB"/>
    <w:rsid w:val="007B0D86"/>
    <w:rsid w:val="007B10AF"/>
    <w:rsid w:val="007B1417"/>
    <w:rsid w:val="007B1CC7"/>
    <w:rsid w:val="007B476E"/>
    <w:rsid w:val="007B4DCE"/>
    <w:rsid w:val="007B57A0"/>
    <w:rsid w:val="007B5C9C"/>
    <w:rsid w:val="007B6BE4"/>
    <w:rsid w:val="007C1373"/>
    <w:rsid w:val="007C16AD"/>
    <w:rsid w:val="007C1FDC"/>
    <w:rsid w:val="007C23BD"/>
    <w:rsid w:val="007C3903"/>
    <w:rsid w:val="007C5E3C"/>
    <w:rsid w:val="007C66EB"/>
    <w:rsid w:val="007C78A2"/>
    <w:rsid w:val="007D365D"/>
    <w:rsid w:val="007D3B9A"/>
    <w:rsid w:val="007D5E0E"/>
    <w:rsid w:val="007D64CB"/>
    <w:rsid w:val="007D6A98"/>
    <w:rsid w:val="007D72F4"/>
    <w:rsid w:val="007D76DE"/>
    <w:rsid w:val="007E1B93"/>
    <w:rsid w:val="007E1E6E"/>
    <w:rsid w:val="007E2A30"/>
    <w:rsid w:val="007E459B"/>
    <w:rsid w:val="007E4FF8"/>
    <w:rsid w:val="007E70BF"/>
    <w:rsid w:val="007E7655"/>
    <w:rsid w:val="007E7744"/>
    <w:rsid w:val="007F053E"/>
    <w:rsid w:val="007F06A3"/>
    <w:rsid w:val="007F1303"/>
    <w:rsid w:val="007F1A30"/>
    <w:rsid w:val="007F49D3"/>
    <w:rsid w:val="007F5FDB"/>
    <w:rsid w:val="007F61D3"/>
    <w:rsid w:val="007F716A"/>
    <w:rsid w:val="00800560"/>
    <w:rsid w:val="0080069D"/>
    <w:rsid w:val="00801A1A"/>
    <w:rsid w:val="00802B9B"/>
    <w:rsid w:val="008033FA"/>
    <w:rsid w:val="00804030"/>
    <w:rsid w:val="008076ED"/>
    <w:rsid w:val="00807AD2"/>
    <w:rsid w:val="00813AA8"/>
    <w:rsid w:val="00814D2C"/>
    <w:rsid w:val="008171EA"/>
    <w:rsid w:val="008208EE"/>
    <w:rsid w:val="0082166C"/>
    <w:rsid w:val="008218EC"/>
    <w:rsid w:val="008220C6"/>
    <w:rsid w:val="0082229C"/>
    <w:rsid w:val="008227A2"/>
    <w:rsid w:val="0082281E"/>
    <w:rsid w:val="00823493"/>
    <w:rsid w:val="008242F1"/>
    <w:rsid w:val="00825932"/>
    <w:rsid w:val="0083172F"/>
    <w:rsid w:val="00832C1B"/>
    <w:rsid w:val="00833B2D"/>
    <w:rsid w:val="0083487C"/>
    <w:rsid w:val="00837C00"/>
    <w:rsid w:val="00841EC3"/>
    <w:rsid w:val="00842382"/>
    <w:rsid w:val="008429A1"/>
    <w:rsid w:val="00842FDE"/>
    <w:rsid w:val="00843109"/>
    <w:rsid w:val="008440C1"/>
    <w:rsid w:val="00845274"/>
    <w:rsid w:val="00846492"/>
    <w:rsid w:val="00846769"/>
    <w:rsid w:val="00847526"/>
    <w:rsid w:val="0084767C"/>
    <w:rsid w:val="00847753"/>
    <w:rsid w:val="008519DE"/>
    <w:rsid w:val="00852262"/>
    <w:rsid w:val="00852AD7"/>
    <w:rsid w:val="00852FB4"/>
    <w:rsid w:val="0085592A"/>
    <w:rsid w:val="008602C5"/>
    <w:rsid w:val="00860412"/>
    <w:rsid w:val="0086042D"/>
    <w:rsid w:val="008608D1"/>
    <w:rsid w:val="0086398C"/>
    <w:rsid w:val="00863BD8"/>
    <w:rsid w:val="00864AEB"/>
    <w:rsid w:val="00865823"/>
    <w:rsid w:val="00865DC2"/>
    <w:rsid w:val="00867235"/>
    <w:rsid w:val="008677A9"/>
    <w:rsid w:val="00871062"/>
    <w:rsid w:val="0087241C"/>
    <w:rsid w:val="00872694"/>
    <w:rsid w:val="00873384"/>
    <w:rsid w:val="00873486"/>
    <w:rsid w:val="00874117"/>
    <w:rsid w:val="0087570C"/>
    <w:rsid w:val="00876416"/>
    <w:rsid w:val="00876CD4"/>
    <w:rsid w:val="00877633"/>
    <w:rsid w:val="00877708"/>
    <w:rsid w:val="008777DB"/>
    <w:rsid w:val="008801C3"/>
    <w:rsid w:val="008805BE"/>
    <w:rsid w:val="00881B6F"/>
    <w:rsid w:val="00883227"/>
    <w:rsid w:val="008836D1"/>
    <w:rsid w:val="00883D70"/>
    <w:rsid w:val="00884073"/>
    <w:rsid w:val="00884105"/>
    <w:rsid w:val="008847A8"/>
    <w:rsid w:val="00886292"/>
    <w:rsid w:val="008862F6"/>
    <w:rsid w:val="00887782"/>
    <w:rsid w:val="00891C15"/>
    <w:rsid w:val="00891CA1"/>
    <w:rsid w:val="008929E4"/>
    <w:rsid w:val="0089305C"/>
    <w:rsid w:val="008940A8"/>
    <w:rsid w:val="008942A0"/>
    <w:rsid w:val="008963A0"/>
    <w:rsid w:val="008968E1"/>
    <w:rsid w:val="00896AFD"/>
    <w:rsid w:val="00897B8C"/>
    <w:rsid w:val="008A0823"/>
    <w:rsid w:val="008A0DB1"/>
    <w:rsid w:val="008A15D3"/>
    <w:rsid w:val="008A28EF"/>
    <w:rsid w:val="008A2CFC"/>
    <w:rsid w:val="008A30CC"/>
    <w:rsid w:val="008A3359"/>
    <w:rsid w:val="008A4FA8"/>
    <w:rsid w:val="008A5B4E"/>
    <w:rsid w:val="008A6835"/>
    <w:rsid w:val="008A6B1B"/>
    <w:rsid w:val="008A70E4"/>
    <w:rsid w:val="008B0DA9"/>
    <w:rsid w:val="008C0ACF"/>
    <w:rsid w:val="008C0BF7"/>
    <w:rsid w:val="008C12B1"/>
    <w:rsid w:val="008C2066"/>
    <w:rsid w:val="008C553A"/>
    <w:rsid w:val="008C5EA8"/>
    <w:rsid w:val="008C6AE0"/>
    <w:rsid w:val="008C727C"/>
    <w:rsid w:val="008D0183"/>
    <w:rsid w:val="008D04D5"/>
    <w:rsid w:val="008D110F"/>
    <w:rsid w:val="008D38C4"/>
    <w:rsid w:val="008D3B00"/>
    <w:rsid w:val="008D457F"/>
    <w:rsid w:val="008D59E6"/>
    <w:rsid w:val="008D6004"/>
    <w:rsid w:val="008D6233"/>
    <w:rsid w:val="008D6998"/>
    <w:rsid w:val="008D7590"/>
    <w:rsid w:val="008D7788"/>
    <w:rsid w:val="008D7D72"/>
    <w:rsid w:val="008E2775"/>
    <w:rsid w:val="008E2D52"/>
    <w:rsid w:val="008E4CF7"/>
    <w:rsid w:val="008E524F"/>
    <w:rsid w:val="008E5D40"/>
    <w:rsid w:val="008E7395"/>
    <w:rsid w:val="008E74D2"/>
    <w:rsid w:val="008F0B9D"/>
    <w:rsid w:val="008F3205"/>
    <w:rsid w:val="008F436C"/>
    <w:rsid w:val="008F5748"/>
    <w:rsid w:val="008F59B1"/>
    <w:rsid w:val="008F766B"/>
    <w:rsid w:val="008F782D"/>
    <w:rsid w:val="008F7FFB"/>
    <w:rsid w:val="009009C5"/>
    <w:rsid w:val="00901766"/>
    <w:rsid w:val="009030B8"/>
    <w:rsid w:val="00903B1A"/>
    <w:rsid w:val="00904B1E"/>
    <w:rsid w:val="00906319"/>
    <w:rsid w:val="009075B9"/>
    <w:rsid w:val="00907D5C"/>
    <w:rsid w:val="0091082F"/>
    <w:rsid w:val="00911790"/>
    <w:rsid w:val="00911AE8"/>
    <w:rsid w:val="00914EC0"/>
    <w:rsid w:val="00916168"/>
    <w:rsid w:val="00916EA6"/>
    <w:rsid w:val="00917F94"/>
    <w:rsid w:val="009252C7"/>
    <w:rsid w:val="00925A3B"/>
    <w:rsid w:val="00925F4E"/>
    <w:rsid w:val="0093127E"/>
    <w:rsid w:val="00931C19"/>
    <w:rsid w:val="0093224C"/>
    <w:rsid w:val="00932605"/>
    <w:rsid w:val="00932C86"/>
    <w:rsid w:val="00933032"/>
    <w:rsid w:val="0093471C"/>
    <w:rsid w:val="009379DB"/>
    <w:rsid w:val="00937BB5"/>
    <w:rsid w:val="00940718"/>
    <w:rsid w:val="00940E72"/>
    <w:rsid w:val="009424F3"/>
    <w:rsid w:val="00942581"/>
    <w:rsid w:val="00942B0E"/>
    <w:rsid w:val="009433E1"/>
    <w:rsid w:val="00945BBB"/>
    <w:rsid w:val="00946B23"/>
    <w:rsid w:val="00946C85"/>
    <w:rsid w:val="00950043"/>
    <w:rsid w:val="00951FBC"/>
    <w:rsid w:val="00952984"/>
    <w:rsid w:val="00953B0A"/>
    <w:rsid w:val="0095653A"/>
    <w:rsid w:val="00957B69"/>
    <w:rsid w:val="00961450"/>
    <w:rsid w:val="009623CD"/>
    <w:rsid w:val="009627AD"/>
    <w:rsid w:val="009630E2"/>
    <w:rsid w:val="009635A9"/>
    <w:rsid w:val="00966607"/>
    <w:rsid w:val="00967D80"/>
    <w:rsid w:val="00970F16"/>
    <w:rsid w:val="009719F8"/>
    <w:rsid w:val="00972658"/>
    <w:rsid w:val="0097323E"/>
    <w:rsid w:val="009741D0"/>
    <w:rsid w:val="0097473A"/>
    <w:rsid w:val="00974AF9"/>
    <w:rsid w:val="0097645E"/>
    <w:rsid w:val="00980106"/>
    <w:rsid w:val="00980EA6"/>
    <w:rsid w:val="009824FB"/>
    <w:rsid w:val="00984377"/>
    <w:rsid w:val="0098462E"/>
    <w:rsid w:val="00985824"/>
    <w:rsid w:val="0098733A"/>
    <w:rsid w:val="009878CB"/>
    <w:rsid w:val="009901D6"/>
    <w:rsid w:val="0099059B"/>
    <w:rsid w:val="00990B4B"/>
    <w:rsid w:val="00991075"/>
    <w:rsid w:val="00994D60"/>
    <w:rsid w:val="0099544B"/>
    <w:rsid w:val="0099576D"/>
    <w:rsid w:val="009969C9"/>
    <w:rsid w:val="00997077"/>
    <w:rsid w:val="009974EA"/>
    <w:rsid w:val="009A0850"/>
    <w:rsid w:val="009A1F0D"/>
    <w:rsid w:val="009A3B20"/>
    <w:rsid w:val="009A42C0"/>
    <w:rsid w:val="009A5956"/>
    <w:rsid w:val="009A5D48"/>
    <w:rsid w:val="009A7B2A"/>
    <w:rsid w:val="009B1B0F"/>
    <w:rsid w:val="009B347E"/>
    <w:rsid w:val="009B4233"/>
    <w:rsid w:val="009B4F34"/>
    <w:rsid w:val="009B6024"/>
    <w:rsid w:val="009B6489"/>
    <w:rsid w:val="009B6656"/>
    <w:rsid w:val="009B6C1C"/>
    <w:rsid w:val="009B6C87"/>
    <w:rsid w:val="009C1A82"/>
    <w:rsid w:val="009C1C68"/>
    <w:rsid w:val="009C1E72"/>
    <w:rsid w:val="009C22FB"/>
    <w:rsid w:val="009C36B4"/>
    <w:rsid w:val="009C4337"/>
    <w:rsid w:val="009C47EC"/>
    <w:rsid w:val="009C6260"/>
    <w:rsid w:val="009C7ED2"/>
    <w:rsid w:val="009D03FC"/>
    <w:rsid w:val="009D1D36"/>
    <w:rsid w:val="009D41AB"/>
    <w:rsid w:val="009D4671"/>
    <w:rsid w:val="009D5021"/>
    <w:rsid w:val="009D50F2"/>
    <w:rsid w:val="009D5EEA"/>
    <w:rsid w:val="009D6C4F"/>
    <w:rsid w:val="009D6F92"/>
    <w:rsid w:val="009D7EA8"/>
    <w:rsid w:val="009E1873"/>
    <w:rsid w:val="009E1CEB"/>
    <w:rsid w:val="009E339F"/>
    <w:rsid w:val="009E741B"/>
    <w:rsid w:val="009F2FEE"/>
    <w:rsid w:val="009F524B"/>
    <w:rsid w:val="00A01068"/>
    <w:rsid w:val="00A01FD0"/>
    <w:rsid w:val="00A03FFA"/>
    <w:rsid w:val="00A061D3"/>
    <w:rsid w:val="00A07A99"/>
    <w:rsid w:val="00A07B05"/>
    <w:rsid w:val="00A07DAA"/>
    <w:rsid w:val="00A10045"/>
    <w:rsid w:val="00A10510"/>
    <w:rsid w:val="00A119ED"/>
    <w:rsid w:val="00A11BDB"/>
    <w:rsid w:val="00A12290"/>
    <w:rsid w:val="00A13709"/>
    <w:rsid w:val="00A13A2D"/>
    <w:rsid w:val="00A1525D"/>
    <w:rsid w:val="00A15379"/>
    <w:rsid w:val="00A15771"/>
    <w:rsid w:val="00A15D25"/>
    <w:rsid w:val="00A15E8C"/>
    <w:rsid w:val="00A15EDD"/>
    <w:rsid w:val="00A17256"/>
    <w:rsid w:val="00A20405"/>
    <w:rsid w:val="00A2043D"/>
    <w:rsid w:val="00A244BF"/>
    <w:rsid w:val="00A24915"/>
    <w:rsid w:val="00A26258"/>
    <w:rsid w:val="00A26891"/>
    <w:rsid w:val="00A2791F"/>
    <w:rsid w:val="00A326A6"/>
    <w:rsid w:val="00A335F9"/>
    <w:rsid w:val="00A3527D"/>
    <w:rsid w:val="00A352EC"/>
    <w:rsid w:val="00A35601"/>
    <w:rsid w:val="00A35982"/>
    <w:rsid w:val="00A35F74"/>
    <w:rsid w:val="00A3657B"/>
    <w:rsid w:val="00A3696B"/>
    <w:rsid w:val="00A369FF"/>
    <w:rsid w:val="00A3775B"/>
    <w:rsid w:val="00A41EE6"/>
    <w:rsid w:val="00A423B2"/>
    <w:rsid w:val="00A42B7F"/>
    <w:rsid w:val="00A45A42"/>
    <w:rsid w:val="00A46C7C"/>
    <w:rsid w:val="00A4720C"/>
    <w:rsid w:val="00A4779B"/>
    <w:rsid w:val="00A47C5D"/>
    <w:rsid w:val="00A50160"/>
    <w:rsid w:val="00A50767"/>
    <w:rsid w:val="00A5245D"/>
    <w:rsid w:val="00A527E6"/>
    <w:rsid w:val="00A531BD"/>
    <w:rsid w:val="00A53ABC"/>
    <w:rsid w:val="00A54774"/>
    <w:rsid w:val="00A56122"/>
    <w:rsid w:val="00A563CE"/>
    <w:rsid w:val="00A6015A"/>
    <w:rsid w:val="00A60A9E"/>
    <w:rsid w:val="00A6223E"/>
    <w:rsid w:val="00A6279D"/>
    <w:rsid w:val="00A64089"/>
    <w:rsid w:val="00A65670"/>
    <w:rsid w:val="00A65E7C"/>
    <w:rsid w:val="00A706BF"/>
    <w:rsid w:val="00A70AC3"/>
    <w:rsid w:val="00A70BF5"/>
    <w:rsid w:val="00A71C00"/>
    <w:rsid w:val="00A72450"/>
    <w:rsid w:val="00A7274F"/>
    <w:rsid w:val="00A728BA"/>
    <w:rsid w:val="00A820C6"/>
    <w:rsid w:val="00A82127"/>
    <w:rsid w:val="00A82B8A"/>
    <w:rsid w:val="00A84683"/>
    <w:rsid w:val="00A848A7"/>
    <w:rsid w:val="00A859BC"/>
    <w:rsid w:val="00A86174"/>
    <w:rsid w:val="00A863E3"/>
    <w:rsid w:val="00A86D7B"/>
    <w:rsid w:val="00A86FF7"/>
    <w:rsid w:val="00A8756B"/>
    <w:rsid w:val="00A8795F"/>
    <w:rsid w:val="00A915A2"/>
    <w:rsid w:val="00A91624"/>
    <w:rsid w:val="00A941FD"/>
    <w:rsid w:val="00A94573"/>
    <w:rsid w:val="00A947D9"/>
    <w:rsid w:val="00A948BB"/>
    <w:rsid w:val="00A968BD"/>
    <w:rsid w:val="00A97163"/>
    <w:rsid w:val="00A97749"/>
    <w:rsid w:val="00A97D50"/>
    <w:rsid w:val="00AA0506"/>
    <w:rsid w:val="00AA0A72"/>
    <w:rsid w:val="00AA0C6B"/>
    <w:rsid w:val="00AA1FA8"/>
    <w:rsid w:val="00AA25EF"/>
    <w:rsid w:val="00AA306C"/>
    <w:rsid w:val="00AA4583"/>
    <w:rsid w:val="00AA4F6A"/>
    <w:rsid w:val="00AA7F73"/>
    <w:rsid w:val="00AB19AD"/>
    <w:rsid w:val="00AB20A2"/>
    <w:rsid w:val="00AB272E"/>
    <w:rsid w:val="00AB28AF"/>
    <w:rsid w:val="00AB3D7E"/>
    <w:rsid w:val="00AB3D80"/>
    <w:rsid w:val="00AB4A83"/>
    <w:rsid w:val="00AB4D64"/>
    <w:rsid w:val="00AB56E2"/>
    <w:rsid w:val="00AB5D60"/>
    <w:rsid w:val="00AB5DA8"/>
    <w:rsid w:val="00AB7D16"/>
    <w:rsid w:val="00AC0A93"/>
    <w:rsid w:val="00AC1019"/>
    <w:rsid w:val="00AC1418"/>
    <w:rsid w:val="00AC32B5"/>
    <w:rsid w:val="00AC4F4D"/>
    <w:rsid w:val="00AC60F3"/>
    <w:rsid w:val="00AC61C0"/>
    <w:rsid w:val="00AC69D8"/>
    <w:rsid w:val="00AC6C04"/>
    <w:rsid w:val="00AC7E29"/>
    <w:rsid w:val="00AD1968"/>
    <w:rsid w:val="00AD1A4B"/>
    <w:rsid w:val="00AD21D5"/>
    <w:rsid w:val="00AD24C0"/>
    <w:rsid w:val="00AD3959"/>
    <w:rsid w:val="00AD3C1A"/>
    <w:rsid w:val="00AD46A8"/>
    <w:rsid w:val="00AD4AF7"/>
    <w:rsid w:val="00AD4D14"/>
    <w:rsid w:val="00AD52B0"/>
    <w:rsid w:val="00AD6B86"/>
    <w:rsid w:val="00AD78D2"/>
    <w:rsid w:val="00AE1335"/>
    <w:rsid w:val="00AE16B9"/>
    <w:rsid w:val="00AE1ADC"/>
    <w:rsid w:val="00AE1B98"/>
    <w:rsid w:val="00AE3540"/>
    <w:rsid w:val="00AE38C7"/>
    <w:rsid w:val="00AE3F0F"/>
    <w:rsid w:val="00AE3F46"/>
    <w:rsid w:val="00AE43C5"/>
    <w:rsid w:val="00AE5101"/>
    <w:rsid w:val="00AE56F3"/>
    <w:rsid w:val="00AE5CC8"/>
    <w:rsid w:val="00AE5D9F"/>
    <w:rsid w:val="00AE6B39"/>
    <w:rsid w:val="00AE6D0A"/>
    <w:rsid w:val="00AE6E38"/>
    <w:rsid w:val="00AF00B7"/>
    <w:rsid w:val="00AF06B5"/>
    <w:rsid w:val="00AF0B34"/>
    <w:rsid w:val="00AF0EF8"/>
    <w:rsid w:val="00AF0F60"/>
    <w:rsid w:val="00AF24C2"/>
    <w:rsid w:val="00AF3047"/>
    <w:rsid w:val="00AF32F8"/>
    <w:rsid w:val="00AF3799"/>
    <w:rsid w:val="00AF581B"/>
    <w:rsid w:val="00AF5829"/>
    <w:rsid w:val="00AF5C3E"/>
    <w:rsid w:val="00B00A4E"/>
    <w:rsid w:val="00B00BE6"/>
    <w:rsid w:val="00B01272"/>
    <w:rsid w:val="00B01851"/>
    <w:rsid w:val="00B03133"/>
    <w:rsid w:val="00B0432D"/>
    <w:rsid w:val="00B050D3"/>
    <w:rsid w:val="00B05ABA"/>
    <w:rsid w:val="00B07044"/>
    <w:rsid w:val="00B10587"/>
    <w:rsid w:val="00B10755"/>
    <w:rsid w:val="00B108DB"/>
    <w:rsid w:val="00B118A8"/>
    <w:rsid w:val="00B17AAC"/>
    <w:rsid w:val="00B20CE9"/>
    <w:rsid w:val="00B215F4"/>
    <w:rsid w:val="00B21AE9"/>
    <w:rsid w:val="00B22859"/>
    <w:rsid w:val="00B236FE"/>
    <w:rsid w:val="00B23C04"/>
    <w:rsid w:val="00B2477B"/>
    <w:rsid w:val="00B25A40"/>
    <w:rsid w:val="00B265FD"/>
    <w:rsid w:val="00B26963"/>
    <w:rsid w:val="00B31163"/>
    <w:rsid w:val="00B314FF"/>
    <w:rsid w:val="00B32CC4"/>
    <w:rsid w:val="00B34CA2"/>
    <w:rsid w:val="00B373FD"/>
    <w:rsid w:val="00B377FD"/>
    <w:rsid w:val="00B41C9C"/>
    <w:rsid w:val="00B41E1E"/>
    <w:rsid w:val="00B430B3"/>
    <w:rsid w:val="00B438E7"/>
    <w:rsid w:val="00B44136"/>
    <w:rsid w:val="00B441F6"/>
    <w:rsid w:val="00B50ABB"/>
    <w:rsid w:val="00B50F7C"/>
    <w:rsid w:val="00B5250F"/>
    <w:rsid w:val="00B54016"/>
    <w:rsid w:val="00B550ED"/>
    <w:rsid w:val="00B557F4"/>
    <w:rsid w:val="00B569AB"/>
    <w:rsid w:val="00B56AF3"/>
    <w:rsid w:val="00B61374"/>
    <w:rsid w:val="00B61846"/>
    <w:rsid w:val="00B62090"/>
    <w:rsid w:val="00B62387"/>
    <w:rsid w:val="00B62B87"/>
    <w:rsid w:val="00B6642E"/>
    <w:rsid w:val="00B66F4C"/>
    <w:rsid w:val="00B705AF"/>
    <w:rsid w:val="00B72F4D"/>
    <w:rsid w:val="00B73F70"/>
    <w:rsid w:val="00B811B3"/>
    <w:rsid w:val="00B81627"/>
    <w:rsid w:val="00B827CA"/>
    <w:rsid w:val="00B829AF"/>
    <w:rsid w:val="00B83C4A"/>
    <w:rsid w:val="00B857D7"/>
    <w:rsid w:val="00B858C6"/>
    <w:rsid w:val="00B85FEB"/>
    <w:rsid w:val="00B860F4"/>
    <w:rsid w:val="00B86F46"/>
    <w:rsid w:val="00B87B1D"/>
    <w:rsid w:val="00B900AC"/>
    <w:rsid w:val="00B90A9D"/>
    <w:rsid w:val="00B9309C"/>
    <w:rsid w:val="00B93684"/>
    <w:rsid w:val="00BA2495"/>
    <w:rsid w:val="00BA2700"/>
    <w:rsid w:val="00BA293D"/>
    <w:rsid w:val="00BA3849"/>
    <w:rsid w:val="00BA555E"/>
    <w:rsid w:val="00BA55A9"/>
    <w:rsid w:val="00BA57E6"/>
    <w:rsid w:val="00BA5BA3"/>
    <w:rsid w:val="00BA691B"/>
    <w:rsid w:val="00BA6B49"/>
    <w:rsid w:val="00BB0961"/>
    <w:rsid w:val="00BB1446"/>
    <w:rsid w:val="00BB3AF6"/>
    <w:rsid w:val="00BB6E37"/>
    <w:rsid w:val="00BB70DC"/>
    <w:rsid w:val="00BC00AF"/>
    <w:rsid w:val="00BC0B4E"/>
    <w:rsid w:val="00BC1A61"/>
    <w:rsid w:val="00BC23F7"/>
    <w:rsid w:val="00BC3316"/>
    <w:rsid w:val="00BC34E9"/>
    <w:rsid w:val="00BC5850"/>
    <w:rsid w:val="00BC78FF"/>
    <w:rsid w:val="00BC7B8E"/>
    <w:rsid w:val="00BD1B00"/>
    <w:rsid w:val="00BD2BF2"/>
    <w:rsid w:val="00BD34FB"/>
    <w:rsid w:val="00BD37D3"/>
    <w:rsid w:val="00BD3946"/>
    <w:rsid w:val="00BD3A1D"/>
    <w:rsid w:val="00BD570C"/>
    <w:rsid w:val="00BD5E59"/>
    <w:rsid w:val="00BE12C1"/>
    <w:rsid w:val="00BE17BC"/>
    <w:rsid w:val="00BE1FC7"/>
    <w:rsid w:val="00BE2C5C"/>
    <w:rsid w:val="00BE335E"/>
    <w:rsid w:val="00BE36CF"/>
    <w:rsid w:val="00BE4325"/>
    <w:rsid w:val="00BE4634"/>
    <w:rsid w:val="00BE6816"/>
    <w:rsid w:val="00BF0493"/>
    <w:rsid w:val="00BF06D5"/>
    <w:rsid w:val="00BF4695"/>
    <w:rsid w:val="00BF4F02"/>
    <w:rsid w:val="00BF559D"/>
    <w:rsid w:val="00BF780B"/>
    <w:rsid w:val="00C040FB"/>
    <w:rsid w:val="00C058E6"/>
    <w:rsid w:val="00C11249"/>
    <w:rsid w:val="00C1193D"/>
    <w:rsid w:val="00C12063"/>
    <w:rsid w:val="00C142E4"/>
    <w:rsid w:val="00C15E3D"/>
    <w:rsid w:val="00C15F3B"/>
    <w:rsid w:val="00C163EC"/>
    <w:rsid w:val="00C16BCB"/>
    <w:rsid w:val="00C16D02"/>
    <w:rsid w:val="00C200E9"/>
    <w:rsid w:val="00C202B3"/>
    <w:rsid w:val="00C206E9"/>
    <w:rsid w:val="00C20BC3"/>
    <w:rsid w:val="00C21748"/>
    <w:rsid w:val="00C22099"/>
    <w:rsid w:val="00C225AA"/>
    <w:rsid w:val="00C24989"/>
    <w:rsid w:val="00C25891"/>
    <w:rsid w:val="00C26589"/>
    <w:rsid w:val="00C26F3D"/>
    <w:rsid w:val="00C277F2"/>
    <w:rsid w:val="00C27BFD"/>
    <w:rsid w:val="00C31BF3"/>
    <w:rsid w:val="00C32187"/>
    <w:rsid w:val="00C32AC9"/>
    <w:rsid w:val="00C34665"/>
    <w:rsid w:val="00C34FBF"/>
    <w:rsid w:val="00C3631F"/>
    <w:rsid w:val="00C370A0"/>
    <w:rsid w:val="00C376A8"/>
    <w:rsid w:val="00C405BA"/>
    <w:rsid w:val="00C40D79"/>
    <w:rsid w:val="00C4152C"/>
    <w:rsid w:val="00C444C4"/>
    <w:rsid w:val="00C44CDE"/>
    <w:rsid w:val="00C506D2"/>
    <w:rsid w:val="00C507F3"/>
    <w:rsid w:val="00C514E8"/>
    <w:rsid w:val="00C52358"/>
    <w:rsid w:val="00C52FB8"/>
    <w:rsid w:val="00C53B46"/>
    <w:rsid w:val="00C542D0"/>
    <w:rsid w:val="00C56912"/>
    <w:rsid w:val="00C57ADB"/>
    <w:rsid w:val="00C614EA"/>
    <w:rsid w:val="00C63A1A"/>
    <w:rsid w:val="00C63B71"/>
    <w:rsid w:val="00C64352"/>
    <w:rsid w:val="00C66B20"/>
    <w:rsid w:val="00C66F6D"/>
    <w:rsid w:val="00C6751A"/>
    <w:rsid w:val="00C702E4"/>
    <w:rsid w:val="00C704B1"/>
    <w:rsid w:val="00C70662"/>
    <w:rsid w:val="00C706AA"/>
    <w:rsid w:val="00C70BBB"/>
    <w:rsid w:val="00C70EF3"/>
    <w:rsid w:val="00C7112F"/>
    <w:rsid w:val="00C72EB9"/>
    <w:rsid w:val="00C73445"/>
    <w:rsid w:val="00C73FF7"/>
    <w:rsid w:val="00C75037"/>
    <w:rsid w:val="00C7507C"/>
    <w:rsid w:val="00C75350"/>
    <w:rsid w:val="00C755DB"/>
    <w:rsid w:val="00C75818"/>
    <w:rsid w:val="00C7624A"/>
    <w:rsid w:val="00C77268"/>
    <w:rsid w:val="00C777E8"/>
    <w:rsid w:val="00C77EF8"/>
    <w:rsid w:val="00C8089A"/>
    <w:rsid w:val="00C80AD9"/>
    <w:rsid w:val="00C8186A"/>
    <w:rsid w:val="00C8248C"/>
    <w:rsid w:val="00C834C4"/>
    <w:rsid w:val="00C87088"/>
    <w:rsid w:val="00C9102F"/>
    <w:rsid w:val="00C91B1C"/>
    <w:rsid w:val="00C92D36"/>
    <w:rsid w:val="00C9704F"/>
    <w:rsid w:val="00C97715"/>
    <w:rsid w:val="00CA02F3"/>
    <w:rsid w:val="00CA2258"/>
    <w:rsid w:val="00CA2E6E"/>
    <w:rsid w:val="00CA45D1"/>
    <w:rsid w:val="00CA483E"/>
    <w:rsid w:val="00CA53A0"/>
    <w:rsid w:val="00CA5F0B"/>
    <w:rsid w:val="00CA7025"/>
    <w:rsid w:val="00CB0CBD"/>
    <w:rsid w:val="00CB1D42"/>
    <w:rsid w:val="00CB21D5"/>
    <w:rsid w:val="00CB25C1"/>
    <w:rsid w:val="00CB2BB1"/>
    <w:rsid w:val="00CB492C"/>
    <w:rsid w:val="00CB56CB"/>
    <w:rsid w:val="00CB5D6D"/>
    <w:rsid w:val="00CB69AE"/>
    <w:rsid w:val="00CB6FFF"/>
    <w:rsid w:val="00CB727D"/>
    <w:rsid w:val="00CC0508"/>
    <w:rsid w:val="00CC3C3C"/>
    <w:rsid w:val="00CC48EB"/>
    <w:rsid w:val="00CC606A"/>
    <w:rsid w:val="00CC6791"/>
    <w:rsid w:val="00CC780E"/>
    <w:rsid w:val="00CC7C3A"/>
    <w:rsid w:val="00CD18B5"/>
    <w:rsid w:val="00CD28FC"/>
    <w:rsid w:val="00CD2ED4"/>
    <w:rsid w:val="00CD4ED7"/>
    <w:rsid w:val="00CD51C1"/>
    <w:rsid w:val="00CD76A8"/>
    <w:rsid w:val="00CD7C45"/>
    <w:rsid w:val="00CE0BD3"/>
    <w:rsid w:val="00CE2281"/>
    <w:rsid w:val="00CE3C07"/>
    <w:rsid w:val="00CE43DB"/>
    <w:rsid w:val="00CE6535"/>
    <w:rsid w:val="00CE6A1B"/>
    <w:rsid w:val="00CF0535"/>
    <w:rsid w:val="00CF0616"/>
    <w:rsid w:val="00CF0E24"/>
    <w:rsid w:val="00CF1B6E"/>
    <w:rsid w:val="00CF2B8B"/>
    <w:rsid w:val="00CF5A7F"/>
    <w:rsid w:val="00CF7A8C"/>
    <w:rsid w:val="00D03350"/>
    <w:rsid w:val="00D060DA"/>
    <w:rsid w:val="00D105D2"/>
    <w:rsid w:val="00D10A4E"/>
    <w:rsid w:val="00D10D05"/>
    <w:rsid w:val="00D11E20"/>
    <w:rsid w:val="00D12439"/>
    <w:rsid w:val="00D12AD0"/>
    <w:rsid w:val="00D133C8"/>
    <w:rsid w:val="00D13E27"/>
    <w:rsid w:val="00D16B2E"/>
    <w:rsid w:val="00D16DA1"/>
    <w:rsid w:val="00D1794C"/>
    <w:rsid w:val="00D17D9D"/>
    <w:rsid w:val="00D21C64"/>
    <w:rsid w:val="00D226B2"/>
    <w:rsid w:val="00D2323E"/>
    <w:rsid w:val="00D2326F"/>
    <w:rsid w:val="00D256D1"/>
    <w:rsid w:val="00D25B53"/>
    <w:rsid w:val="00D25C19"/>
    <w:rsid w:val="00D33041"/>
    <w:rsid w:val="00D33C7F"/>
    <w:rsid w:val="00D33DB6"/>
    <w:rsid w:val="00D354B3"/>
    <w:rsid w:val="00D3575D"/>
    <w:rsid w:val="00D3602D"/>
    <w:rsid w:val="00D37129"/>
    <w:rsid w:val="00D371F8"/>
    <w:rsid w:val="00D37355"/>
    <w:rsid w:val="00D405E2"/>
    <w:rsid w:val="00D42DA9"/>
    <w:rsid w:val="00D42EAF"/>
    <w:rsid w:val="00D463CD"/>
    <w:rsid w:val="00D479D5"/>
    <w:rsid w:val="00D5019C"/>
    <w:rsid w:val="00D51EA5"/>
    <w:rsid w:val="00D52202"/>
    <w:rsid w:val="00D571D7"/>
    <w:rsid w:val="00D600F4"/>
    <w:rsid w:val="00D60284"/>
    <w:rsid w:val="00D6095D"/>
    <w:rsid w:val="00D6232E"/>
    <w:rsid w:val="00D62EE7"/>
    <w:rsid w:val="00D64917"/>
    <w:rsid w:val="00D65F39"/>
    <w:rsid w:val="00D7059D"/>
    <w:rsid w:val="00D70F5C"/>
    <w:rsid w:val="00D7367C"/>
    <w:rsid w:val="00D7386A"/>
    <w:rsid w:val="00D74C00"/>
    <w:rsid w:val="00D74C01"/>
    <w:rsid w:val="00D76058"/>
    <w:rsid w:val="00D76749"/>
    <w:rsid w:val="00D77DE9"/>
    <w:rsid w:val="00D80CE6"/>
    <w:rsid w:val="00D85695"/>
    <w:rsid w:val="00D86650"/>
    <w:rsid w:val="00D876C1"/>
    <w:rsid w:val="00D902B3"/>
    <w:rsid w:val="00D907EC"/>
    <w:rsid w:val="00D910FA"/>
    <w:rsid w:val="00D9165C"/>
    <w:rsid w:val="00D91C0F"/>
    <w:rsid w:val="00D92C42"/>
    <w:rsid w:val="00D934DA"/>
    <w:rsid w:val="00D94FDA"/>
    <w:rsid w:val="00D95A07"/>
    <w:rsid w:val="00D96ACE"/>
    <w:rsid w:val="00D972F4"/>
    <w:rsid w:val="00D97CF8"/>
    <w:rsid w:val="00DA10ED"/>
    <w:rsid w:val="00DA186B"/>
    <w:rsid w:val="00DA1B9B"/>
    <w:rsid w:val="00DA2334"/>
    <w:rsid w:val="00DA2DCD"/>
    <w:rsid w:val="00DA3944"/>
    <w:rsid w:val="00DA624C"/>
    <w:rsid w:val="00DA6524"/>
    <w:rsid w:val="00DA7162"/>
    <w:rsid w:val="00DA7B06"/>
    <w:rsid w:val="00DB0EEB"/>
    <w:rsid w:val="00DB2FDB"/>
    <w:rsid w:val="00DB576A"/>
    <w:rsid w:val="00DB6E3C"/>
    <w:rsid w:val="00DC0471"/>
    <w:rsid w:val="00DC07DC"/>
    <w:rsid w:val="00DC1B2A"/>
    <w:rsid w:val="00DC3250"/>
    <w:rsid w:val="00DC52A6"/>
    <w:rsid w:val="00DC540A"/>
    <w:rsid w:val="00DC5A8D"/>
    <w:rsid w:val="00DC68AF"/>
    <w:rsid w:val="00DC6B67"/>
    <w:rsid w:val="00DC6E9E"/>
    <w:rsid w:val="00DC7108"/>
    <w:rsid w:val="00DC72B5"/>
    <w:rsid w:val="00DC7559"/>
    <w:rsid w:val="00DD0785"/>
    <w:rsid w:val="00DD0BFC"/>
    <w:rsid w:val="00DD2068"/>
    <w:rsid w:val="00DD243B"/>
    <w:rsid w:val="00DD3739"/>
    <w:rsid w:val="00DD40D8"/>
    <w:rsid w:val="00DD58C5"/>
    <w:rsid w:val="00DD61AC"/>
    <w:rsid w:val="00DD6970"/>
    <w:rsid w:val="00DD6DF1"/>
    <w:rsid w:val="00DE05CF"/>
    <w:rsid w:val="00DE0771"/>
    <w:rsid w:val="00DE0C8B"/>
    <w:rsid w:val="00DE140D"/>
    <w:rsid w:val="00DE1852"/>
    <w:rsid w:val="00DE2255"/>
    <w:rsid w:val="00DE2E67"/>
    <w:rsid w:val="00DE35DA"/>
    <w:rsid w:val="00DE391D"/>
    <w:rsid w:val="00DE42A6"/>
    <w:rsid w:val="00DE5031"/>
    <w:rsid w:val="00DE5A2D"/>
    <w:rsid w:val="00DE60BC"/>
    <w:rsid w:val="00DE6369"/>
    <w:rsid w:val="00DE637C"/>
    <w:rsid w:val="00DF5141"/>
    <w:rsid w:val="00DF71A8"/>
    <w:rsid w:val="00E01731"/>
    <w:rsid w:val="00E03463"/>
    <w:rsid w:val="00E034E7"/>
    <w:rsid w:val="00E042BC"/>
    <w:rsid w:val="00E04657"/>
    <w:rsid w:val="00E04C34"/>
    <w:rsid w:val="00E051AB"/>
    <w:rsid w:val="00E063BD"/>
    <w:rsid w:val="00E10E1D"/>
    <w:rsid w:val="00E11CA3"/>
    <w:rsid w:val="00E11F25"/>
    <w:rsid w:val="00E1224F"/>
    <w:rsid w:val="00E147B2"/>
    <w:rsid w:val="00E152A4"/>
    <w:rsid w:val="00E172CA"/>
    <w:rsid w:val="00E17351"/>
    <w:rsid w:val="00E175FA"/>
    <w:rsid w:val="00E17BA3"/>
    <w:rsid w:val="00E2035E"/>
    <w:rsid w:val="00E22543"/>
    <w:rsid w:val="00E23E64"/>
    <w:rsid w:val="00E24158"/>
    <w:rsid w:val="00E26727"/>
    <w:rsid w:val="00E31A9B"/>
    <w:rsid w:val="00E32C4D"/>
    <w:rsid w:val="00E33283"/>
    <w:rsid w:val="00E335EC"/>
    <w:rsid w:val="00E36472"/>
    <w:rsid w:val="00E4291E"/>
    <w:rsid w:val="00E4330B"/>
    <w:rsid w:val="00E45839"/>
    <w:rsid w:val="00E47F8C"/>
    <w:rsid w:val="00E5006F"/>
    <w:rsid w:val="00E50228"/>
    <w:rsid w:val="00E52654"/>
    <w:rsid w:val="00E54BFE"/>
    <w:rsid w:val="00E54D79"/>
    <w:rsid w:val="00E57348"/>
    <w:rsid w:val="00E612F8"/>
    <w:rsid w:val="00E62467"/>
    <w:rsid w:val="00E66631"/>
    <w:rsid w:val="00E6671E"/>
    <w:rsid w:val="00E66BA2"/>
    <w:rsid w:val="00E67890"/>
    <w:rsid w:val="00E70420"/>
    <w:rsid w:val="00E70FB8"/>
    <w:rsid w:val="00E75B88"/>
    <w:rsid w:val="00E8067B"/>
    <w:rsid w:val="00E81589"/>
    <w:rsid w:val="00E828BD"/>
    <w:rsid w:val="00E82D2F"/>
    <w:rsid w:val="00E83242"/>
    <w:rsid w:val="00E833C9"/>
    <w:rsid w:val="00E84028"/>
    <w:rsid w:val="00E859AD"/>
    <w:rsid w:val="00E87252"/>
    <w:rsid w:val="00E91A31"/>
    <w:rsid w:val="00E92C7E"/>
    <w:rsid w:val="00E930BD"/>
    <w:rsid w:val="00E93BD6"/>
    <w:rsid w:val="00E93D02"/>
    <w:rsid w:val="00E940F8"/>
    <w:rsid w:val="00E9624C"/>
    <w:rsid w:val="00E96317"/>
    <w:rsid w:val="00E9742B"/>
    <w:rsid w:val="00EA0308"/>
    <w:rsid w:val="00EA1F6C"/>
    <w:rsid w:val="00EA2652"/>
    <w:rsid w:val="00EA2877"/>
    <w:rsid w:val="00EA41AB"/>
    <w:rsid w:val="00EA6318"/>
    <w:rsid w:val="00EA637C"/>
    <w:rsid w:val="00EA7BF2"/>
    <w:rsid w:val="00EB2056"/>
    <w:rsid w:val="00EB2B88"/>
    <w:rsid w:val="00EB2B8C"/>
    <w:rsid w:val="00EB3560"/>
    <w:rsid w:val="00EB3832"/>
    <w:rsid w:val="00EB3D66"/>
    <w:rsid w:val="00EB5D76"/>
    <w:rsid w:val="00EB5DA1"/>
    <w:rsid w:val="00EB7E49"/>
    <w:rsid w:val="00EC0085"/>
    <w:rsid w:val="00EC0579"/>
    <w:rsid w:val="00EC1EDD"/>
    <w:rsid w:val="00EC2598"/>
    <w:rsid w:val="00EC2F18"/>
    <w:rsid w:val="00EC48BC"/>
    <w:rsid w:val="00EC5063"/>
    <w:rsid w:val="00EC6174"/>
    <w:rsid w:val="00ED0F9D"/>
    <w:rsid w:val="00ED2399"/>
    <w:rsid w:val="00ED2422"/>
    <w:rsid w:val="00ED4FBB"/>
    <w:rsid w:val="00ED5618"/>
    <w:rsid w:val="00ED63E6"/>
    <w:rsid w:val="00ED6420"/>
    <w:rsid w:val="00ED697C"/>
    <w:rsid w:val="00ED6D5A"/>
    <w:rsid w:val="00ED7D41"/>
    <w:rsid w:val="00ED7EB8"/>
    <w:rsid w:val="00EE015C"/>
    <w:rsid w:val="00EE2D90"/>
    <w:rsid w:val="00EE3612"/>
    <w:rsid w:val="00EE501F"/>
    <w:rsid w:val="00EF053C"/>
    <w:rsid w:val="00EF36B4"/>
    <w:rsid w:val="00EF6072"/>
    <w:rsid w:val="00EF7DC2"/>
    <w:rsid w:val="00F003A5"/>
    <w:rsid w:val="00F020DC"/>
    <w:rsid w:val="00F0301D"/>
    <w:rsid w:val="00F03361"/>
    <w:rsid w:val="00F033C4"/>
    <w:rsid w:val="00F03C1F"/>
    <w:rsid w:val="00F04673"/>
    <w:rsid w:val="00F05286"/>
    <w:rsid w:val="00F05A63"/>
    <w:rsid w:val="00F05B68"/>
    <w:rsid w:val="00F064D5"/>
    <w:rsid w:val="00F07EF6"/>
    <w:rsid w:val="00F1268E"/>
    <w:rsid w:val="00F12C0D"/>
    <w:rsid w:val="00F140AE"/>
    <w:rsid w:val="00F14248"/>
    <w:rsid w:val="00F14FFE"/>
    <w:rsid w:val="00F15F29"/>
    <w:rsid w:val="00F15FA9"/>
    <w:rsid w:val="00F1730B"/>
    <w:rsid w:val="00F200FD"/>
    <w:rsid w:val="00F211E7"/>
    <w:rsid w:val="00F21FF5"/>
    <w:rsid w:val="00F24452"/>
    <w:rsid w:val="00F25EA3"/>
    <w:rsid w:val="00F278AB"/>
    <w:rsid w:val="00F30095"/>
    <w:rsid w:val="00F31AAF"/>
    <w:rsid w:val="00F3248D"/>
    <w:rsid w:val="00F32D43"/>
    <w:rsid w:val="00F369D8"/>
    <w:rsid w:val="00F36D7D"/>
    <w:rsid w:val="00F40942"/>
    <w:rsid w:val="00F42F99"/>
    <w:rsid w:val="00F43B3A"/>
    <w:rsid w:val="00F43DB3"/>
    <w:rsid w:val="00F43F32"/>
    <w:rsid w:val="00F44B0E"/>
    <w:rsid w:val="00F44BA7"/>
    <w:rsid w:val="00F473C3"/>
    <w:rsid w:val="00F51090"/>
    <w:rsid w:val="00F518BF"/>
    <w:rsid w:val="00F52A88"/>
    <w:rsid w:val="00F53661"/>
    <w:rsid w:val="00F53C2D"/>
    <w:rsid w:val="00F540C9"/>
    <w:rsid w:val="00F549FA"/>
    <w:rsid w:val="00F54E59"/>
    <w:rsid w:val="00F55A83"/>
    <w:rsid w:val="00F57BF4"/>
    <w:rsid w:val="00F6039A"/>
    <w:rsid w:val="00F604C4"/>
    <w:rsid w:val="00F62451"/>
    <w:rsid w:val="00F62C65"/>
    <w:rsid w:val="00F62CCC"/>
    <w:rsid w:val="00F6346E"/>
    <w:rsid w:val="00F64457"/>
    <w:rsid w:val="00F644F4"/>
    <w:rsid w:val="00F6590C"/>
    <w:rsid w:val="00F65C18"/>
    <w:rsid w:val="00F67CF2"/>
    <w:rsid w:val="00F67FA1"/>
    <w:rsid w:val="00F7146A"/>
    <w:rsid w:val="00F7248E"/>
    <w:rsid w:val="00F72A1B"/>
    <w:rsid w:val="00F738C8"/>
    <w:rsid w:val="00F74721"/>
    <w:rsid w:val="00F74CB8"/>
    <w:rsid w:val="00F7546B"/>
    <w:rsid w:val="00F75B96"/>
    <w:rsid w:val="00F77633"/>
    <w:rsid w:val="00F83A3C"/>
    <w:rsid w:val="00F84A64"/>
    <w:rsid w:val="00F85665"/>
    <w:rsid w:val="00F9114B"/>
    <w:rsid w:val="00F9162C"/>
    <w:rsid w:val="00F93A24"/>
    <w:rsid w:val="00F948A6"/>
    <w:rsid w:val="00F956DD"/>
    <w:rsid w:val="00F962FB"/>
    <w:rsid w:val="00F974F2"/>
    <w:rsid w:val="00FA027F"/>
    <w:rsid w:val="00FA16A2"/>
    <w:rsid w:val="00FA213C"/>
    <w:rsid w:val="00FA536E"/>
    <w:rsid w:val="00FA6564"/>
    <w:rsid w:val="00FA7274"/>
    <w:rsid w:val="00FB1D17"/>
    <w:rsid w:val="00FB208A"/>
    <w:rsid w:val="00FB35D0"/>
    <w:rsid w:val="00FB573E"/>
    <w:rsid w:val="00FB5745"/>
    <w:rsid w:val="00FB6053"/>
    <w:rsid w:val="00FB6D03"/>
    <w:rsid w:val="00FB7903"/>
    <w:rsid w:val="00FB7A6A"/>
    <w:rsid w:val="00FC1031"/>
    <w:rsid w:val="00FC1084"/>
    <w:rsid w:val="00FC128C"/>
    <w:rsid w:val="00FC3CAE"/>
    <w:rsid w:val="00FC6DF4"/>
    <w:rsid w:val="00FC6F69"/>
    <w:rsid w:val="00FC79CD"/>
    <w:rsid w:val="00FC7CA6"/>
    <w:rsid w:val="00FD10D2"/>
    <w:rsid w:val="00FD2AA1"/>
    <w:rsid w:val="00FD2F74"/>
    <w:rsid w:val="00FD2FE7"/>
    <w:rsid w:val="00FE09AA"/>
    <w:rsid w:val="00FE0B19"/>
    <w:rsid w:val="00FE11EF"/>
    <w:rsid w:val="00FE1501"/>
    <w:rsid w:val="00FE2C37"/>
    <w:rsid w:val="00FE2C44"/>
    <w:rsid w:val="00FE2E46"/>
    <w:rsid w:val="00FE3432"/>
    <w:rsid w:val="00FE3856"/>
    <w:rsid w:val="00FE3CDC"/>
    <w:rsid w:val="00FE5528"/>
    <w:rsid w:val="00FE5C9F"/>
    <w:rsid w:val="00FF02EF"/>
    <w:rsid w:val="00FF0C71"/>
    <w:rsid w:val="00FF1143"/>
    <w:rsid w:val="00FF115D"/>
    <w:rsid w:val="00FF265C"/>
    <w:rsid w:val="00FF34BE"/>
    <w:rsid w:val="00FF67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02F8D"/>
  <w15:chartTrackingRefBased/>
  <w15:docId w15:val="{46351C0F-8CD1-4765-8348-E18ED631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48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429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D25B53"/>
    <w:pPr>
      <w:keepNext/>
      <w:tabs>
        <w:tab w:val="left" w:pos="720"/>
      </w:tabs>
      <w:spacing w:before="240" w:after="120"/>
      <w:outlineLvl w:val="1"/>
    </w:pPr>
    <w:rPr>
      <w:rFonts w:cs="Arial"/>
      <w:b/>
      <w:bCs/>
      <w:iCs/>
      <w:szCs w:val="28"/>
    </w:rPr>
  </w:style>
  <w:style w:type="paragraph" w:styleId="3">
    <w:name w:val="heading 3"/>
    <w:basedOn w:val="a"/>
    <w:next w:val="a"/>
    <w:link w:val="30"/>
    <w:qFormat/>
    <w:rsid w:val="00D25B53"/>
    <w:pPr>
      <w:keepNext/>
      <w:tabs>
        <w:tab w:val="num" w:pos="720"/>
      </w:tabs>
      <w:spacing w:before="240" w:after="60"/>
      <w:outlineLvl w:val="2"/>
    </w:pPr>
    <w:rPr>
      <w:rFonts w:cs="Arial"/>
      <w:bCs/>
      <w:szCs w:val="26"/>
      <w:u w:val="single"/>
    </w:rPr>
  </w:style>
  <w:style w:type="paragraph" w:styleId="4">
    <w:name w:val="heading 4"/>
    <w:basedOn w:val="a"/>
    <w:next w:val="a"/>
    <w:link w:val="40"/>
    <w:qFormat/>
    <w:rsid w:val="00D25B53"/>
    <w:pPr>
      <w:keepNext/>
      <w:tabs>
        <w:tab w:val="num" w:pos="864"/>
      </w:tabs>
      <w:spacing w:before="120" w:after="120"/>
      <w:ind w:left="864" w:hanging="864"/>
      <w:outlineLvl w:val="3"/>
    </w:pPr>
    <w:rPr>
      <w:i/>
      <w:iCs/>
    </w:rPr>
  </w:style>
  <w:style w:type="paragraph" w:styleId="5">
    <w:name w:val="heading 5"/>
    <w:aliases w:val=" Side,Side"/>
    <w:basedOn w:val="a"/>
    <w:next w:val="a"/>
    <w:link w:val="50"/>
    <w:qFormat/>
    <w:rsid w:val="00D25B53"/>
    <w:pPr>
      <w:keepNext/>
      <w:tabs>
        <w:tab w:val="num" w:pos="1008"/>
      </w:tabs>
      <w:spacing w:before="120" w:after="120"/>
      <w:ind w:left="1008" w:hanging="1008"/>
      <w:outlineLvl w:val="4"/>
    </w:pPr>
    <w:rPr>
      <w:b/>
      <w:szCs w:val="20"/>
      <w:lang w:val="ru-RU" w:eastAsia="ru-RU"/>
    </w:rPr>
  </w:style>
  <w:style w:type="paragraph" w:styleId="6">
    <w:name w:val="heading 6"/>
    <w:basedOn w:val="a"/>
    <w:next w:val="a"/>
    <w:link w:val="60"/>
    <w:qFormat/>
    <w:rsid w:val="00D25B53"/>
    <w:pPr>
      <w:keepNext/>
      <w:tabs>
        <w:tab w:val="num" w:pos="1152"/>
      </w:tabs>
      <w:autoSpaceDE w:val="0"/>
      <w:autoSpaceDN w:val="0"/>
      <w:adjustRightInd w:val="0"/>
      <w:ind w:left="1152" w:hanging="1152"/>
      <w:outlineLvl w:val="5"/>
    </w:pPr>
    <w:rPr>
      <w:b/>
      <w:bCs/>
      <w:sz w:val="20"/>
      <w:szCs w:val="20"/>
    </w:rPr>
  </w:style>
  <w:style w:type="paragraph" w:styleId="7">
    <w:name w:val="heading 7"/>
    <w:basedOn w:val="a"/>
    <w:next w:val="a"/>
    <w:link w:val="70"/>
    <w:qFormat/>
    <w:rsid w:val="00D25B53"/>
    <w:pPr>
      <w:tabs>
        <w:tab w:val="left" w:pos="1134"/>
        <w:tab w:val="num" w:pos="1296"/>
      </w:tabs>
      <w:spacing w:before="240" w:after="60"/>
      <w:ind w:left="1296" w:hanging="1296"/>
      <w:jc w:val="both"/>
      <w:outlineLvl w:val="6"/>
    </w:pPr>
    <w:rPr>
      <w:rFonts w:ascii="Arial" w:eastAsia="SimSun" w:hAnsi="Arial"/>
      <w:sz w:val="20"/>
      <w:szCs w:val="20"/>
      <w:lang w:val="en-GB" w:eastAsia="zh-CN"/>
    </w:rPr>
  </w:style>
  <w:style w:type="paragraph" w:styleId="8">
    <w:name w:val="heading 8"/>
    <w:basedOn w:val="a"/>
    <w:next w:val="a"/>
    <w:link w:val="80"/>
    <w:qFormat/>
    <w:rsid w:val="00D25B53"/>
    <w:pPr>
      <w:tabs>
        <w:tab w:val="left" w:pos="1134"/>
        <w:tab w:val="num" w:pos="1440"/>
      </w:tabs>
      <w:spacing w:before="240" w:after="60"/>
      <w:ind w:left="1440" w:hanging="1440"/>
      <w:jc w:val="both"/>
      <w:outlineLvl w:val="7"/>
    </w:pPr>
    <w:rPr>
      <w:rFonts w:ascii="Arial" w:eastAsia="SimSun" w:hAnsi="Arial"/>
      <w:i/>
      <w:sz w:val="20"/>
      <w:szCs w:val="20"/>
      <w:lang w:val="en-GB" w:eastAsia="zh-CN"/>
    </w:rPr>
  </w:style>
  <w:style w:type="paragraph" w:styleId="9">
    <w:name w:val="heading 9"/>
    <w:basedOn w:val="a"/>
    <w:next w:val="a"/>
    <w:link w:val="90"/>
    <w:qFormat/>
    <w:rsid w:val="00D25B53"/>
    <w:pPr>
      <w:tabs>
        <w:tab w:val="left" w:pos="1134"/>
        <w:tab w:val="num" w:pos="1584"/>
      </w:tabs>
      <w:spacing w:before="240" w:after="60"/>
      <w:ind w:left="1584" w:hanging="1584"/>
      <w:jc w:val="both"/>
      <w:outlineLvl w:val="8"/>
    </w:pPr>
    <w:rPr>
      <w:rFonts w:ascii="Arial" w:eastAsia="SimSun" w:hAnsi="Arial"/>
      <w:i/>
      <w:sz w:val="18"/>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9A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D25B53"/>
    <w:rPr>
      <w:rFonts w:ascii="Times New Roman" w:eastAsia="Times New Roman" w:hAnsi="Times New Roman" w:cs="Arial"/>
      <w:b/>
      <w:bCs/>
      <w:iCs/>
      <w:sz w:val="24"/>
      <w:szCs w:val="28"/>
    </w:rPr>
  </w:style>
  <w:style w:type="character" w:customStyle="1" w:styleId="30">
    <w:name w:val="Заголовок 3 Знак"/>
    <w:basedOn w:val="a0"/>
    <w:link w:val="3"/>
    <w:rsid w:val="00D25B53"/>
    <w:rPr>
      <w:rFonts w:ascii="Times New Roman" w:eastAsia="Times New Roman" w:hAnsi="Times New Roman" w:cs="Arial"/>
      <w:bCs/>
      <w:sz w:val="24"/>
      <w:szCs w:val="26"/>
      <w:u w:val="single"/>
    </w:rPr>
  </w:style>
  <w:style w:type="character" w:customStyle="1" w:styleId="40">
    <w:name w:val="Заголовок 4 Знак"/>
    <w:basedOn w:val="a0"/>
    <w:link w:val="4"/>
    <w:rsid w:val="00D25B53"/>
    <w:rPr>
      <w:rFonts w:ascii="Times New Roman" w:eastAsia="Times New Roman" w:hAnsi="Times New Roman" w:cs="Times New Roman"/>
      <w:i/>
      <w:iCs/>
      <w:sz w:val="24"/>
      <w:szCs w:val="24"/>
    </w:rPr>
  </w:style>
  <w:style w:type="character" w:customStyle="1" w:styleId="50">
    <w:name w:val="Заголовок 5 Знак"/>
    <w:aliases w:val=" Side Знак,Side Знак"/>
    <w:basedOn w:val="a0"/>
    <w:link w:val="5"/>
    <w:rsid w:val="00D25B53"/>
    <w:rPr>
      <w:rFonts w:ascii="Times New Roman" w:eastAsia="Times New Roman" w:hAnsi="Times New Roman" w:cs="Times New Roman"/>
      <w:b/>
      <w:sz w:val="24"/>
      <w:szCs w:val="20"/>
      <w:lang w:val="ru-RU" w:eastAsia="ru-RU"/>
    </w:rPr>
  </w:style>
  <w:style w:type="character" w:customStyle="1" w:styleId="60">
    <w:name w:val="Заголовок 6 Знак"/>
    <w:basedOn w:val="a0"/>
    <w:link w:val="6"/>
    <w:rsid w:val="00D25B53"/>
    <w:rPr>
      <w:rFonts w:ascii="Times New Roman" w:eastAsia="Times New Roman" w:hAnsi="Times New Roman" w:cs="Times New Roman"/>
      <w:b/>
      <w:bCs/>
      <w:sz w:val="20"/>
      <w:szCs w:val="20"/>
    </w:rPr>
  </w:style>
  <w:style w:type="character" w:customStyle="1" w:styleId="70">
    <w:name w:val="Заголовок 7 Знак"/>
    <w:basedOn w:val="a0"/>
    <w:link w:val="7"/>
    <w:rsid w:val="00D25B53"/>
    <w:rPr>
      <w:rFonts w:ascii="Arial" w:eastAsia="SimSun" w:hAnsi="Arial" w:cs="Times New Roman"/>
      <w:sz w:val="20"/>
      <w:szCs w:val="20"/>
      <w:lang w:val="en-GB" w:eastAsia="zh-CN"/>
    </w:rPr>
  </w:style>
  <w:style w:type="character" w:customStyle="1" w:styleId="80">
    <w:name w:val="Заголовок 8 Знак"/>
    <w:basedOn w:val="a0"/>
    <w:link w:val="8"/>
    <w:rsid w:val="00D25B53"/>
    <w:rPr>
      <w:rFonts w:ascii="Arial" w:eastAsia="SimSun" w:hAnsi="Arial" w:cs="Times New Roman"/>
      <w:i/>
      <w:sz w:val="20"/>
      <w:szCs w:val="20"/>
      <w:lang w:val="en-GB" w:eastAsia="zh-CN"/>
    </w:rPr>
  </w:style>
  <w:style w:type="character" w:customStyle="1" w:styleId="90">
    <w:name w:val="Заголовок 9 Знак"/>
    <w:basedOn w:val="a0"/>
    <w:link w:val="9"/>
    <w:rsid w:val="00D25B53"/>
    <w:rPr>
      <w:rFonts w:ascii="Arial" w:eastAsia="SimSun" w:hAnsi="Arial" w:cs="Times New Roman"/>
      <w:i/>
      <w:sz w:val="18"/>
      <w:szCs w:val="20"/>
      <w:lang w:val="en-GB" w:eastAsia="zh-CN"/>
    </w:rPr>
  </w:style>
  <w:style w:type="paragraph" w:styleId="a3">
    <w:name w:val="List Paragraph"/>
    <w:aliases w:val="Citation List,본문(내용),List Paragraph (numbered (a)),Colorful List - Accent 11,Normal 2,Main numbered paragraph,1.1.1_List Paragraph,List_Paragraph,Multilevel para_II,List Paragraph1,List Paragraph 1.1.1,List Paragraph nowy,Bullet 1,Bullets"/>
    <w:basedOn w:val="a"/>
    <w:link w:val="a4"/>
    <w:uiPriority w:val="1"/>
    <w:qFormat/>
    <w:rsid w:val="008429A1"/>
    <w:pPr>
      <w:ind w:left="720"/>
      <w:contextualSpacing/>
    </w:pPr>
  </w:style>
  <w:style w:type="character" w:customStyle="1" w:styleId="a4">
    <w:name w:val="Абзац списка Знак"/>
    <w:aliases w:val="Citation List Знак,본문(내용) Знак,List Paragraph (numbered (a)) Знак,Colorful List - Accent 11 Знак,Normal 2 Знак,Main numbered paragraph Знак,1.1.1_List Paragraph Знак,List_Paragraph Знак,Multilevel para_II Знак,List Paragraph1 Знак"/>
    <w:basedOn w:val="a0"/>
    <w:link w:val="a3"/>
    <w:uiPriority w:val="1"/>
    <w:qFormat/>
    <w:rsid w:val="008429A1"/>
    <w:rPr>
      <w:rFonts w:ascii="Times New Roman" w:eastAsia="Times New Roman" w:hAnsi="Times New Roman" w:cs="Times New Roman"/>
      <w:sz w:val="24"/>
      <w:szCs w:val="24"/>
    </w:rPr>
  </w:style>
  <w:style w:type="paragraph" w:customStyle="1" w:styleId="HeadingSections">
    <w:name w:val="Heading Sections"/>
    <w:basedOn w:val="1"/>
    <w:link w:val="HeadingSectionsChar"/>
    <w:qFormat/>
    <w:rsid w:val="008429A1"/>
    <w:pPr>
      <w:tabs>
        <w:tab w:val="center" w:pos="4680"/>
        <w:tab w:val="left" w:pos="7960"/>
      </w:tabs>
      <w:spacing w:before="0"/>
      <w:jc w:val="center"/>
    </w:pPr>
    <w:rPr>
      <w:rFonts w:ascii="Times New Roman Bold" w:eastAsia="Times New Roman" w:hAnsi="Times New Roman Bold" w:cs="Times New Roman"/>
      <w:b/>
      <w:szCs w:val="20"/>
    </w:rPr>
  </w:style>
  <w:style w:type="character" w:customStyle="1" w:styleId="HeadingSectionsChar">
    <w:name w:val="Heading Sections Char"/>
    <w:basedOn w:val="10"/>
    <w:link w:val="HeadingSections"/>
    <w:rsid w:val="008429A1"/>
    <w:rPr>
      <w:rFonts w:ascii="Times New Roman Bold" w:eastAsia="Times New Roman" w:hAnsi="Times New Roman Bold" w:cs="Times New Roman"/>
      <w:b/>
      <w:color w:val="2F5496" w:themeColor="accent1" w:themeShade="BF"/>
      <w:sz w:val="32"/>
      <w:szCs w:val="20"/>
    </w:rPr>
  </w:style>
  <w:style w:type="paragraph" w:styleId="a5">
    <w:name w:val="Normal (Web)"/>
    <w:basedOn w:val="a"/>
    <w:unhideWhenUsed/>
    <w:rsid w:val="00303DD3"/>
    <w:pPr>
      <w:spacing w:before="100" w:beforeAutospacing="1" w:after="100" w:afterAutospacing="1"/>
    </w:pPr>
    <w:rPr>
      <w:rFonts w:eastAsia="MS Mincho"/>
      <w:sz w:val="22"/>
    </w:rPr>
  </w:style>
  <w:style w:type="character" w:styleId="a6">
    <w:name w:val="annotation reference"/>
    <w:basedOn w:val="a0"/>
    <w:unhideWhenUsed/>
    <w:rsid w:val="00BB0961"/>
    <w:rPr>
      <w:sz w:val="16"/>
      <w:szCs w:val="16"/>
    </w:rPr>
  </w:style>
  <w:style w:type="paragraph" w:styleId="a7">
    <w:name w:val="annotation text"/>
    <w:aliases w:val="Char1"/>
    <w:basedOn w:val="a"/>
    <w:link w:val="a8"/>
    <w:unhideWhenUsed/>
    <w:rsid w:val="00BB0961"/>
    <w:rPr>
      <w:sz w:val="20"/>
      <w:szCs w:val="20"/>
    </w:rPr>
  </w:style>
  <w:style w:type="character" w:customStyle="1" w:styleId="a8">
    <w:name w:val="Текст примечания Знак"/>
    <w:aliases w:val="Char1 Знак"/>
    <w:basedOn w:val="a0"/>
    <w:link w:val="a7"/>
    <w:rsid w:val="00BB0961"/>
    <w:rPr>
      <w:rFonts w:ascii="Times New Roman" w:eastAsia="Times New Roman" w:hAnsi="Times New Roman" w:cs="Times New Roman"/>
      <w:sz w:val="20"/>
      <w:szCs w:val="20"/>
    </w:rPr>
  </w:style>
  <w:style w:type="paragraph" w:styleId="a9">
    <w:name w:val="annotation subject"/>
    <w:basedOn w:val="a7"/>
    <w:next w:val="a7"/>
    <w:link w:val="aa"/>
    <w:semiHidden/>
    <w:unhideWhenUsed/>
    <w:rsid w:val="00BB0961"/>
    <w:rPr>
      <w:b/>
      <w:bCs/>
    </w:rPr>
  </w:style>
  <w:style w:type="character" w:customStyle="1" w:styleId="aa">
    <w:name w:val="Тема примечания Знак"/>
    <w:basedOn w:val="a8"/>
    <w:link w:val="a9"/>
    <w:semiHidden/>
    <w:rsid w:val="00BB0961"/>
    <w:rPr>
      <w:rFonts w:ascii="Times New Roman" w:eastAsia="Times New Roman" w:hAnsi="Times New Roman" w:cs="Times New Roman"/>
      <w:b/>
      <w:bCs/>
      <w:sz w:val="20"/>
      <w:szCs w:val="20"/>
    </w:rPr>
  </w:style>
  <w:style w:type="paragraph" w:styleId="ab">
    <w:name w:val="Revision"/>
    <w:hidden/>
    <w:uiPriority w:val="99"/>
    <w:semiHidden/>
    <w:rsid w:val="000B5820"/>
    <w:pPr>
      <w:spacing w:after="0" w:line="240" w:lineRule="auto"/>
    </w:pPr>
    <w:rPr>
      <w:rFonts w:ascii="Times New Roman" w:eastAsia="Times New Roman" w:hAnsi="Times New Roman" w:cs="Times New Roman"/>
      <w:sz w:val="24"/>
      <w:szCs w:val="24"/>
    </w:rPr>
  </w:style>
  <w:style w:type="character" w:styleId="ac">
    <w:name w:val="Hyperlink"/>
    <w:basedOn w:val="a0"/>
    <w:unhideWhenUsed/>
    <w:rsid w:val="00D25B53"/>
    <w:rPr>
      <w:rFonts w:ascii="Times New Roman" w:hAnsi="Times New Roman" w:cs="Times New Roman" w:hint="default"/>
      <w:color w:val="0000FF"/>
      <w:u w:val="single"/>
    </w:rPr>
  </w:style>
  <w:style w:type="character" w:customStyle="1" w:styleId="ad">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Car Знак"/>
    <w:basedOn w:val="a0"/>
    <w:link w:val="ae"/>
    <w:uiPriority w:val="99"/>
    <w:locked/>
    <w:rsid w:val="00D25B53"/>
    <w:rPr>
      <w:sz w:val="20"/>
      <w:szCs w:val="20"/>
    </w:rPr>
  </w:style>
  <w:style w:type="paragraph" w:styleId="ae">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a"/>
    <w:link w:val="ad"/>
    <w:uiPriority w:val="99"/>
    <w:unhideWhenUsed/>
    <w:qFormat/>
    <w:rsid w:val="00D25B53"/>
    <w:rPr>
      <w:rFonts w:asciiTheme="minorHAnsi" w:eastAsiaTheme="minorHAnsi" w:hAnsiTheme="minorHAnsi" w:cstheme="minorBidi"/>
      <w:sz w:val="20"/>
      <w:szCs w:val="20"/>
    </w:rPr>
  </w:style>
  <w:style w:type="character" w:customStyle="1" w:styleId="FootnoteTextChar1">
    <w:name w:val="Footnote Text Char1"/>
    <w:basedOn w:val="a0"/>
    <w:uiPriority w:val="99"/>
    <w:semiHidden/>
    <w:rsid w:val="00D25B53"/>
    <w:rPr>
      <w:rFonts w:ascii="Times New Roman" w:eastAsia="Times New Roman" w:hAnsi="Times New Roman" w:cs="Times New Roman"/>
      <w:sz w:val="20"/>
      <w:szCs w:val="20"/>
    </w:rPr>
  </w:style>
  <w:style w:type="character" w:styleId="af">
    <w:name w:val="footnote reference"/>
    <w:aliases w:val="16 Point,BVI fnr,Exposant 3 Point,FO,Footnote Reference Number,Footnote Reference_LVL6,Footnote Reference_LVL61,Footnote Reference_LVL62,Footnote Reference_LVL63,Footnote Reference_LVL64,Superscript 6 Point,Times 10 Point,f,fr,ftref"/>
    <w:basedOn w:val="a0"/>
    <w:link w:val="Ref"/>
    <w:unhideWhenUsed/>
    <w:qFormat/>
    <w:rsid w:val="00D25B53"/>
    <w:rPr>
      <w:vertAlign w:val="superscript"/>
    </w:rPr>
  </w:style>
  <w:style w:type="paragraph" w:customStyle="1" w:styleId="Ref">
    <w:name w:val="Ref"/>
    <w:aliases w:val="(NECG) Footnote Reference,Footnote Ref in FtNote,Fußnotenzeichen DISS,de nota al pie,fr Char Char,fr Char Char Char,ftref Char Char,ftref Char1 Char Char"/>
    <w:basedOn w:val="a"/>
    <w:link w:val="af"/>
    <w:rsid w:val="00D25B53"/>
    <w:pPr>
      <w:spacing w:after="160" w:line="240" w:lineRule="exact"/>
      <w:jc w:val="both"/>
    </w:pPr>
    <w:rPr>
      <w:rFonts w:asciiTheme="minorHAnsi" w:eastAsiaTheme="minorHAnsi" w:hAnsiTheme="minorHAnsi" w:cstheme="minorBidi"/>
      <w:sz w:val="22"/>
      <w:szCs w:val="22"/>
      <w:vertAlign w:val="superscript"/>
    </w:rPr>
  </w:style>
  <w:style w:type="character" w:styleId="af0">
    <w:name w:val="Strong"/>
    <w:basedOn w:val="a0"/>
    <w:uiPriority w:val="22"/>
    <w:qFormat/>
    <w:rsid w:val="00D25B53"/>
    <w:rPr>
      <w:b/>
      <w:bCs/>
    </w:rPr>
  </w:style>
  <w:style w:type="paragraph" w:styleId="af1">
    <w:name w:val="header"/>
    <w:basedOn w:val="a"/>
    <w:link w:val="af2"/>
    <w:rsid w:val="00D25B53"/>
    <w:pPr>
      <w:tabs>
        <w:tab w:val="center" w:pos="4153"/>
        <w:tab w:val="right" w:pos="8306"/>
      </w:tabs>
      <w:spacing w:after="240"/>
      <w:jc w:val="both"/>
    </w:pPr>
    <w:rPr>
      <w:rFonts w:ascii="Arial" w:hAnsi="Arial"/>
      <w:sz w:val="22"/>
      <w:szCs w:val="20"/>
      <w:lang w:val="en-GB"/>
    </w:rPr>
  </w:style>
  <w:style w:type="character" w:customStyle="1" w:styleId="af2">
    <w:name w:val="Верхний колонтитул Знак"/>
    <w:basedOn w:val="a0"/>
    <w:link w:val="af1"/>
    <w:rsid w:val="00D25B53"/>
    <w:rPr>
      <w:rFonts w:ascii="Arial" w:eastAsia="Times New Roman" w:hAnsi="Arial" w:cs="Times New Roman"/>
      <w:szCs w:val="20"/>
      <w:lang w:val="en-GB"/>
    </w:rPr>
  </w:style>
  <w:style w:type="paragraph" w:customStyle="1" w:styleId="Normal">
    <w:name w:val="[Normal]"/>
    <w:rsid w:val="00D25B53"/>
    <w:pPr>
      <w:spacing w:after="0" w:line="240" w:lineRule="auto"/>
    </w:pPr>
    <w:rPr>
      <w:rFonts w:ascii="Arial" w:eastAsia="Times New Roman" w:hAnsi="Arial" w:cs="Arial"/>
      <w:sz w:val="24"/>
      <w:szCs w:val="24"/>
      <w:lang w:val="ru-RU" w:eastAsia="ru-RU"/>
    </w:rPr>
  </w:style>
  <w:style w:type="paragraph" w:styleId="HTML">
    <w:name w:val="HTML Preformatted"/>
    <w:basedOn w:val="a"/>
    <w:link w:val="HTML0"/>
    <w:rsid w:val="00D25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25B53"/>
    <w:rPr>
      <w:rFonts w:ascii="Courier New" w:eastAsia="Times New Roman" w:hAnsi="Courier New" w:cs="Courier New"/>
      <w:sz w:val="20"/>
      <w:szCs w:val="20"/>
    </w:rPr>
  </w:style>
  <w:style w:type="table" w:styleId="af3">
    <w:name w:val="Table Grid"/>
    <w:basedOn w:val="a1"/>
    <w:uiPriority w:val="39"/>
    <w:rsid w:val="00D25B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Текст выноски Знак"/>
    <w:basedOn w:val="a0"/>
    <w:link w:val="af5"/>
    <w:semiHidden/>
    <w:rsid w:val="00D25B53"/>
    <w:rPr>
      <w:rFonts w:ascii="Tahoma" w:eastAsia="Times New Roman" w:hAnsi="Tahoma" w:cs="Tahoma"/>
      <w:sz w:val="16"/>
      <w:szCs w:val="16"/>
    </w:rPr>
  </w:style>
  <w:style w:type="paragraph" w:styleId="af5">
    <w:name w:val="Balloon Text"/>
    <w:basedOn w:val="a"/>
    <w:link w:val="af4"/>
    <w:semiHidden/>
    <w:rsid w:val="00D25B53"/>
    <w:rPr>
      <w:rFonts w:ascii="Tahoma" w:hAnsi="Tahoma" w:cs="Tahoma"/>
      <w:sz w:val="16"/>
      <w:szCs w:val="16"/>
    </w:rPr>
  </w:style>
  <w:style w:type="paragraph" w:styleId="af6">
    <w:name w:val="footer"/>
    <w:basedOn w:val="a"/>
    <w:link w:val="af7"/>
    <w:uiPriority w:val="99"/>
    <w:rsid w:val="00D25B53"/>
    <w:pPr>
      <w:tabs>
        <w:tab w:val="center" w:pos="4320"/>
        <w:tab w:val="right" w:pos="8640"/>
      </w:tabs>
    </w:pPr>
  </w:style>
  <w:style w:type="character" w:customStyle="1" w:styleId="af7">
    <w:name w:val="Нижний колонтитул Знак"/>
    <w:basedOn w:val="a0"/>
    <w:link w:val="af6"/>
    <w:uiPriority w:val="99"/>
    <w:rsid w:val="00D25B53"/>
    <w:rPr>
      <w:rFonts w:ascii="Times New Roman" w:eastAsia="Times New Roman" w:hAnsi="Times New Roman" w:cs="Times New Roman"/>
      <w:sz w:val="24"/>
      <w:szCs w:val="24"/>
    </w:rPr>
  </w:style>
  <w:style w:type="character" w:styleId="af8">
    <w:name w:val="page number"/>
    <w:basedOn w:val="a0"/>
    <w:rsid w:val="00D25B53"/>
  </w:style>
  <w:style w:type="paragraph" w:styleId="af9">
    <w:name w:val="No Spacing"/>
    <w:uiPriority w:val="1"/>
    <w:qFormat/>
    <w:rsid w:val="00D25B53"/>
    <w:pPr>
      <w:widowControl w:val="0"/>
      <w:spacing w:after="0" w:line="240" w:lineRule="auto"/>
    </w:pPr>
    <w:rPr>
      <w:rFonts w:eastAsiaTheme="minorEastAsia"/>
      <w:kern w:val="2"/>
      <w:sz w:val="21"/>
      <w:lang w:eastAsia="zh-CN"/>
    </w:rPr>
  </w:style>
  <w:style w:type="paragraph" w:styleId="afa">
    <w:name w:val="endnote text"/>
    <w:basedOn w:val="a"/>
    <w:link w:val="afb"/>
    <w:rsid w:val="00D25B53"/>
    <w:rPr>
      <w:sz w:val="20"/>
      <w:szCs w:val="20"/>
    </w:rPr>
  </w:style>
  <w:style w:type="character" w:customStyle="1" w:styleId="afb">
    <w:name w:val="Текст концевой сноски Знак"/>
    <w:basedOn w:val="a0"/>
    <w:link w:val="afa"/>
    <w:rsid w:val="00D25B53"/>
    <w:rPr>
      <w:rFonts w:ascii="Times New Roman" w:eastAsia="Times New Roman" w:hAnsi="Times New Roman" w:cs="Times New Roman"/>
      <w:sz w:val="20"/>
      <w:szCs w:val="20"/>
    </w:rPr>
  </w:style>
  <w:style w:type="character" w:customStyle="1" w:styleId="afc">
    <w:name w:val="Основной текст Знак"/>
    <w:basedOn w:val="a0"/>
    <w:link w:val="afd"/>
    <w:uiPriority w:val="99"/>
    <w:rsid w:val="00D25B53"/>
    <w:rPr>
      <w:rFonts w:ascii="Calibri" w:hAnsi="Calibri" w:cs="Calibri"/>
      <w:shd w:val="clear" w:color="auto" w:fill="FFFFFF"/>
    </w:rPr>
  </w:style>
  <w:style w:type="paragraph" w:styleId="afd">
    <w:name w:val="Body Text"/>
    <w:basedOn w:val="a"/>
    <w:link w:val="afc"/>
    <w:uiPriority w:val="99"/>
    <w:rsid w:val="00D25B53"/>
    <w:pPr>
      <w:widowControl w:val="0"/>
      <w:shd w:val="clear" w:color="auto" w:fill="FFFFFF"/>
      <w:spacing w:after="260"/>
    </w:pPr>
    <w:rPr>
      <w:rFonts w:ascii="Calibri" w:eastAsiaTheme="minorHAnsi" w:hAnsi="Calibri" w:cs="Calibri"/>
      <w:sz w:val="22"/>
      <w:szCs w:val="22"/>
    </w:rPr>
  </w:style>
  <w:style w:type="character" w:customStyle="1" w:styleId="BodyTextChar1">
    <w:name w:val="Body Text Char1"/>
    <w:basedOn w:val="a0"/>
    <w:uiPriority w:val="99"/>
    <w:semiHidden/>
    <w:rsid w:val="00D25B53"/>
    <w:rPr>
      <w:rFonts w:ascii="Times New Roman" w:eastAsia="Times New Roman" w:hAnsi="Times New Roman" w:cs="Times New Roman"/>
      <w:sz w:val="24"/>
      <w:szCs w:val="24"/>
    </w:rPr>
  </w:style>
  <w:style w:type="paragraph" w:customStyle="1" w:styleId="Default">
    <w:name w:val="Default"/>
    <w:rsid w:val="00211033"/>
    <w:pPr>
      <w:autoSpaceDE w:val="0"/>
      <w:autoSpaceDN w:val="0"/>
      <w:adjustRightInd w:val="0"/>
      <w:spacing w:after="0" w:line="240" w:lineRule="auto"/>
    </w:pPr>
    <w:rPr>
      <w:rFonts w:ascii="Arial" w:hAnsi="Arial" w:cs="Arial"/>
      <w:color w:val="000000"/>
      <w:sz w:val="24"/>
      <w:szCs w:val="24"/>
    </w:rPr>
  </w:style>
  <w:style w:type="character" w:customStyle="1" w:styleId="21">
    <w:name w:val="Основной текст (2)_"/>
    <w:basedOn w:val="a0"/>
    <w:link w:val="22"/>
    <w:rsid w:val="00C706AA"/>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C706AA"/>
    <w:pPr>
      <w:widowControl w:val="0"/>
      <w:shd w:val="clear" w:color="auto" w:fill="FFFFFF"/>
      <w:spacing w:before="300" w:line="254" w:lineRule="exact"/>
    </w:pPr>
    <w:rPr>
      <w:sz w:val="21"/>
      <w:szCs w:val="21"/>
    </w:rPr>
  </w:style>
  <w:style w:type="character" w:customStyle="1" w:styleId="y2iqfc">
    <w:name w:val="y2iqfc"/>
    <w:basedOn w:val="a0"/>
    <w:rsid w:val="000D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8612">
      <w:bodyDiv w:val="1"/>
      <w:marLeft w:val="0"/>
      <w:marRight w:val="0"/>
      <w:marTop w:val="0"/>
      <w:marBottom w:val="0"/>
      <w:divBdr>
        <w:top w:val="none" w:sz="0" w:space="0" w:color="auto"/>
        <w:left w:val="none" w:sz="0" w:space="0" w:color="auto"/>
        <w:bottom w:val="none" w:sz="0" w:space="0" w:color="auto"/>
        <w:right w:val="none" w:sz="0" w:space="0" w:color="auto"/>
      </w:divBdr>
    </w:div>
    <w:div w:id="477573123">
      <w:bodyDiv w:val="1"/>
      <w:marLeft w:val="0"/>
      <w:marRight w:val="0"/>
      <w:marTop w:val="0"/>
      <w:marBottom w:val="0"/>
      <w:divBdr>
        <w:top w:val="none" w:sz="0" w:space="0" w:color="auto"/>
        <w:left w:val="none" w:sz="0" w:space="0" w:color="auto"/>
        <w:bottom w:val="none" w:sz="0" w:space="0" w:color="auto"/>
        <w:right w:val="none" w:sz="0" w:space="0" w:color="auto"/>
      </w:divBdr>
    </w:div>
    <w:div w:id="785545080">
      <w:bodyDiv w:val="1"/>
      <w:marLeft w:val="0"/>
      <w:marRight w:val="0"/>
      <w:marTop w:val="0"/>
      <w:marBottom w:val="0"/>
      <w:divBdr>
        <w:top w:val="none" w:sz="0" w:space="0" w:color="auto"/>
        <w:left w:val="none" w:sz="0" w:space="0" w:color="auto"/>
        <w:bottom w:val="none" w:sz="0" w:space="0" w:color="auto"/>
        <w:right w:val="none" w:sz="0" w:space="0" w:color="auto"/>
      </w:divBdr>
    </w:div>
    <w:div w:id="1103498901">
      <w:bodyDiv w:val="1"/>
      <w:marLeft w:val="0"/>
      <w:marRight w:val="0"/>
      <w:marTop w:val="0"/>
      <w:marBottom w:val="0"/>
      <w:divBdr>
        <w:top w:val="none" w:sz="0" w:space="0" w:color="auto"/>
        <w:left w:val="none" w:sz="0" w:space="0" w:color="auto"/>
        <w:bottom w:val="none" w:sz="0" w:space="0" w:color="auto"/>
        <w:right w:val="none" w:sz="0" w:space="0" w:color="auto"/>
      </w:divBdr>
    </w:div>
    <w:div w:id="1157914230">
      <w:bodyDiv w:val="1"/>
      <w:marLeft w:val="0"/>
      <w:marRight w:val="0"/>
      <w:marTop w:val="0"/>
      <w:marBottom w:val="0"/>
      <w:divBdr>
        <w:top w:val="none" w:sz="0" w:space="0" w:color="auto"/>
        <w:left w:val="none" w:sz="0" w:space="0" w:color="auto"/>
        <w:bottom w:val="none" w:sz="0" w:space="0" w:color="auto"/>
        <w:right w:val="none" w:sz="0" w:space="0" w:color="auto"/>
      </w:divBdr>
    </w:div>
    <w:div w:id="1182433041">
      <w:bodyDiv w:val="1"/>
      <w:marLeft w:val="0"/>
      <w:marRight w:val="0"/>
      <w:marTop w:val="0"/>
      <w:marBottom w:val="0"/>
      <w:divBdr>
        <w:top w:val="none" w:sz="0" w:space="0" w:color="auto"/>
        <w:left w:val="none" w:sz="0" w:space="0" w:color="auto"/>
        <w:bottom w:val="none" w:sz="0" w:space="0" w:color="auto"/>
        <w:right w:val="none" w:sz="0" w:space="0" w:color="auto"/>
      </w:divBdr>
    </w:div>
    <w:div w:id="1408764779">
      <w:bodyDiv w:val="1"/>
      <w:marLeft w:val="0"/>
      <w:marRight w:val="0"/>
      <w:marTop w:val="0"/>
      <w:marBottom w:val="0"/>
      <w:divBdr>
        <w:top w:val="none" w:sz="0" w:space="0" w:color="auto"/>
        <w:left w:val="none" w:sz="0" w:space="0" w:color="auto"/>
        <w:bottom w:val="none" w:sz="0" w:space="0" w:color="auto"/>
        <w:right w:val="none" w:sz="0" w:space="0" w:color="auto"/>
      </w:divBdr>
    </w:div>
    <w:div w:id="1585450348">
      <w:bodyDiv w:val="1"/>
      <w:marLeft w:val="0"/>
      <w:marRight w:val="0"/>
      <w:marTop w:val="0"/>
      <w:marBottom w:val="0"/>
      <w:divBdr>
        <w:top w:val="none" w:sz="0" w:space="0" w:color="auto"/>
        <w:left w:val="none" w:sz="0" w:space="0" w:color="auto"/>
        <w:bottom w:val="none" w:sz="0" w:space="0" w:color="auto"/>
        <w:right w:val="none" w:sz="0" w:space="0" w:color="auto"/>
      </w:divBdr>
    </w:div>
    <w:div w:id="1754546643">
      <w:bodyDiv w:val="1"/>
      <w:marLeft w:val="0"/>
      <w:marRight w:val="0"/>
      <w:marTop w:val="0"/>
      <w:marBottom w:val="0"/>
      <w:divBdr>
        <w:top w:val="none" w:sz="0" w:space="0" w:color="auto"/>
        <w:left w:val="none" w:sz="0" w:space="0" w:color="auto"/>
        <w:bottom w:val="none" w:sz="0" w:space="0" w:color="auto"/>
        <w:right w:val="none" w:sz="0" w:space="0" w:color="auto"/>
      </w:divBdr>
    </w:div>
    <w:div w:id="20660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65E1-EA5A-430C-AF8C-CE1BC2F8C051}">
  <ds:schemaRefs>
    <ds:schemaRef ds:uri="http://schemas.microsoft.com/sharepoint/v3/contenttype/forms"/>
  </ds:schemaRefs>
</ds:datastoreItem>
</file>

<file path=customXml/itemProps2.xml><?xml version="1.0" encoding="utf-8"?>
<ds:datastoreItem xmlns:ds="http://schemas.openxmlformats.org/officeDocument/2006/customXml" ds:itemID="{B030A50D-0525-45E0-BB16-CA3D611815E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385DC09D-257C-4F37-8774-B6DF28BC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3EEC9-F7E8-4E27-AD38-094DC5FC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3092</Words>
  <Characters>17628</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Lantei Mills</dc:creator>
  <cp:keywords/>
  <dc:description/>
  <cp:lastModifiedBy>User</cp:lastModifiedBy>
  <cp:revision>4</cp:revision>
  <cp:lastPrinted>2023-06-07T10:27:00Z</cp:lastPrinted>
  <dcterms:created xsi:type="dcterms:W3CDTF">2023-09-12T09:38:00Z</dcterms:created>
  <dcterms:modified xsi:type="dcterms:W3CDTF">2023-09-12T12:25:00Z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